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3C" w:rsidRPr="00CC0452" w:rsidRDefault="0053633C" w:rsidP="00C23664">
      <w:pPr>
        <w:jc w:val="center"/>
        <w:rPr>
          <w:lang w:val="en-US"/>
        </w:rPr>
      </w:pPr>
      <w:r w:rsidRPr="00CC0452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52.5pt" o:ole="" fillcolor="window">
            <v:imagedata r:id="rId7" o:title=""/>
          </v:shape>
          <o:OLEObject Type="Embed" ProgID="PBrush" ShapeID="_x0000_i1025" DrawAspect="Content" ObjectID="_1580294980" r:id="rId8"/>
        </w:object>
      </w:r>
    </w:p>
    <w:p w:rsidR="0053633C" w:rsidRPr="00CC0452" w:rsidRDefault="0053633C" w:rsidP="00C23664">
      <w:pPr>
        <w:jc w:val="center"/>
        <w:rPr>
          <w:b/>
          <w:sz w:val="28"/>
          <w:szCs w:val="28"/>
          <w:lang w:val="en-US"/>
        </w:rPr>
      </w:pPr>
    </w:p>
    <w:p w:rsidR="0053633C" w:rsidRPr="00CC0452" w:rsidRDefault="0053633C" w:rsidP="00C23664">
      <w:pPr>
        <w:jc w:val="center"/>
        <w:rPr>
          <w:sz w:val="28"/>
          <w:szCs w:val="28"/>
        </w:rPr>
      </w:pPr>
      <w:r w:rsidRPr="00CC0452">
        <w:rPr>
          <w:sz w:val="28"/>
          <w:szCs w:val="28"/>
        </w:rPr>
        <w:t>СОВЕТ ДЕПУТАТОВ</w:t>
      </w:r>
    </w:p>
    <w:p w:rsidR="0053633C" w:rsidRPr="00CC0452" w:rsidRDefault="0053633C" w:rsidP="00C23664">
      <w:pPr>
        <w:jc w:val="center"/>
        <w:rPr>
          <w:sz w:val="28"/>
          <w:szCs w:val="28"/>
        </w:rPr>
      </w:pPr>
      <w:r w:rsidRPr="00CC0452">
        <w:rPr>
          <w:sz w:val="28"/>
          <w:szCs w:val="28"/>
        </w:rPr>
        <w:t xml:space="preserve"> ГОРОДСКОГО ОКРУГА НАВАШИНСКИЙ</w:t>
      </w:r>
    </w:p>
    <w:p w:rsidR="0053633C" w:rsidRPr="00CC0452" w:rsidRDefault="0053633C" w:rsidP="00C23664">
      <w:pPr>
        <w:pStyle w:val="2"/>
        <w:jc w:val="center"/>
        <w:rPr>
          <w:b w:val="0"/>
          <w:sz w:val="28"/>
          <w:szCs w:val="28"/>
        </w:rPr>
      </w:pPr>
      <w:r w:rsidRPr="00CC0452">
        <w:rPr>
          <w:b w:val="0"/>
          <w:sz w:val="28"/>
          <w:szCs w:val="28"/>
        </w:rPr>
        <w:t>НИЖЕГОРОДСКОЙ ОБЛАСТИ</w:t>
      </w:r>
    </w:p>
    <w:p w:rsidR="0053633C" w:rsidRPr="00CC0452" w:rsidRDefault="0053633C" w:rsidP="00C23664"/>
    <w:p w:rsidR="0053633C" w:rsidRPr="00CC0452" w:rsidRDefault="0053633C" w:rsidP="00C23664">
      <w:pPr>
        <w:jc w:val="center"/>
        <w:rPr>
          <w:b/>
          <w:sz w:val="32"/>
        </w:rPr>
      </w:pPr>
      <w:r w:rsidRPr="00CC0452">
        <w:rPr>
          <w:b/>
          <w:sz w:val="32"/>
        </w:rPr>
        <w:t>РЕШЕНИЕ</w:t>
      </w:r>
    </w:p>
    <w:p w:rsidR="0053633C" w:rsidRPr="00CC0452" w:rsidRDefault="0053633C" w:rsidP="00507EB9">
      <w:r w:rsidRPr="00CC0452">
        <w:t xml:space="preserve">  </w:t>
      </w:r>
    </w:p>
    <w:p w:rsidR="0053633C" w:rsidRPr="00CC0452" w:rsidRDefault="003E0FE5" w:rsidP="00C23664">
      <w:pPr>
        <w:jc w:val="both"/>
      </w:pPr>
      <w:r>
        <w:t xml:space="preserve"> </w:t>
      </w:r>
      <w:r>
        <w:rPr>
          <w:sz w:val="28"/>
        </w:rPr>
        <w:t>15 февраля 2018</w:t>
      </w:r>
      <w:r w:rsidR="0053633C" w:rsidRPr="00CC0452">
        <w:t xml:space="preserve">                                                                   </w:t>
      </w:r>
      <w:r w:rsidR="0053633C">
        <w:t xml:space="preserve">        </w:t>
      </w:r>
      <w:r w:rsidR="0053633C" w:rsidRPr="00CC0452">
        <w:t xml:space="preserve"> </w:t>
      </w:r>
      <w:r>
        <w:t xml:space="preserve">                                   </w:t>
      </w:r>
      <w:r w:rsidR="0053633C" w:rsidRPr="00CC0452">
        <w:t xml:space="preserve">№ </w:t>
      </w:r>
      <w:r>
        <w:t>328</w:t>
      </w:r>
      <w:r w:rsidR="0053633C" w:rsidRPr="00CC0452">
        <w:t xml:space="preserve">                                                                    </w:t>
      </w:r>
    </w:p>
    <w:p w:rsidR="0053633C" w:rsidRPr="00CC0452" w:rsidRDefault="0053633C" w:rsidP="00C23664">
      <w:pPr>
        <w:jc w:val="both"/>
        <w:rPr>
          <w:sz w:val="26"/>
          <w:szCs w:val="26"/>
        </w:rPr>
      </w:pPr>
      <w:r w:rsidRPr="00CC0452">
        <w:tab/>
      </w:r>
      <w:r w:rsidRPr="00CC0452">
        <w:tab/>
      </w:r>
      <w:r w:rsidRPr="00CC0452">
        <w:tab/>
      </w:r>
    </w:p>
    <w:p w:rsidR="0053633C" w:rsidRPr="00CC0452" w:rsidRDefault="0053633C" w:rsidP="0045345C">
      <w:pPr>
        <w:ind w:right="5399"/>
        <w:jc w:val="both"/>
        <w:rPr>
          <w:bCs/>
          <w:sz w:val="28"/>
          <w:szCs w:val="28"/>
        </w:rPr>
      </w:pPr>
      <w:r w:rsidRPr="00CC0452">
        <w:rPr>
          <w:bCs/>
          <w:sz w:val="28"/>
          <w:szCs w:val="28"/>
        </w:rPr>
        <w:t xml:space="preserve"> Об утверждении Положения о порядке предоставления жилых помещений муниципального специализированного жилищного фонда городского округа Навашинский Нижегородской области </w:t>
      </w:r>
    </w:p>
    <w:p w:rsidR="0053633C" w:rsidRPr="00CC0452" w:rsidRDefault="0053633C" w:rsidP="0045345C">
      <w:pPr>
        <w:ind w:right="5399"/>
        <w:jc w:val="both"/>
        <w:rPr>
          <w:sz w:val="28"/>
          <w:szCs w:val="28"/>
        </w:rPr>
      </w:pPr>
    </w:p>
    <w:p w:rsidR="0053633C" w:rsidRPr="00CC0452" w:rsidRDefault="0053633C" w:rsidP="00715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</w:t>
      </w:r>
      <w:hyperlink r:id="rId9" w:history="1">
        <w:r w:rsidRPr="00CC0452">
          <w:rPr>
            <w:sz w:val="28"/>
            <w:szCs w:val="28"/>
          </w:rPr>
          <w:t xml:space="preserve">статьей </w:t>
        </w:r>
      </w:hyperlink>
      <w:hyperlink r:id="rId10" w:history="1">
        <w:r w:rsidRPr="00CC0452">
          <w:rPr>
            <w:sz w:val="28"/>
            <w:szCs w:val="28"/>
          </w:rPr>
          <w:t>14</w:t>
        </w:r>
      </w:hyperlink>
      <w:r w:rsidRPr="00CC0452">
        <w:rPr>
          <w:sz w:val="28"/>
          <w:szCs w:val="28"/>
        </w:rPr>
        <w:t xml:space="preserve"> и главами 9, 10 Жилищного кодекса Российской Федерации, </w:t>
      </w:r>
      <w:r>
        <w:rPr>
          <w:sz w:val="28"/>
          <w:szCs w:val="28"/>
        </w:rPr>
        <w:t xml:space="preserve">Уставом городского округа Навашинский, </w:t>
      </w:r>
      <w:r w:rsidRPr="00CC0452">
        <w:rPr>
          <w:sz w:val="28"/>
          <w:szCs w:val="28"/>
        </w:rPr>
        <w:t xml:space="preserve">в целях установления порядка предоставления жилых помещений муниципального специализированного жилищного фонда городского округа Навашинский Нижегородской области, </w:t>
      </w:r>
    </w:p>
    <w:p w:rsidR="0053633C" w:rsidRPr="00CC0452" w:rsidRDefault="0053633C" w:rsidP="00C23664">
      <w:pPr>
        <w:jc w:val="both"/>
        <w:rPr>
          <w:sz w:val="28"/>
          <w:szCs w:val="28"/>
        </w:rPr>
      </w:pPr>
    </w:p>
    <w:p w:rsidR="0053633C" w:rsidRPr="00CC0452" w:rsidRDefault="0053633C" w:rsidP="00C23664">
      <w:pPr>
        <w:jc w:val="both"/>
        <w:rPr>
          <w:b/>
          <w:sz w:val="26"/>
          <w:szCs w:val="26"/>
        </w:rPr>
      </w:pPr>
      <w:r w:rsidRPr="00CC0452">
        <w:rPr>
          <w:sz w:val="28"/>
          <w:szCs w:val="28"/>
        </w:rPr>
        <w:t>Совет депутатов</w:t>
      </w:r>
      <w:r w:rsidRPr="00CC0452">
        <w:rPr>
          <w:b/>
          <w:sz w:val="26"/>
          <w:szCs w:val="26"/>
        </w:rPr>
        <w:t xml:space="preserve"> РЕШИЛ:</w:t>
      </w:r>
    </w:p>
    <w:p w:rsidR="0053633C" w:rsidRPr="00CC0452" w:rsidRDefault="0053633C" w:rsidP="00C23664">
      <w:pPr>
        <w:jc w:val="both"/>
        <w:rPr>
          <w:b/>
          <w:sz w:val="26"/>
          <w:szCs w:val="26"/>
        </w:rPr>
      </w:pPr>
    </w:p>
    <w:p w:rsidR="0053633C" w:rsidRPr="00CC0452" w:rsidRDefault="0053633C" w:rsidP="00715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5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C045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41" w:history="1">
        <w:r w:rsidRPr="00CC04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0452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Навашинский Нижегородской области.</w:t>
      </w:r>
    </w:p>
    <w:p w:rsidR="0053633C" w:rsidRPr="00CC0452" w:rsidRDefault="0053633C" w:rsidP="00715B7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0452">
        <w:rPr>
          <w:rFonts w:ascii="Times New Roman" w:hAnsi="Times New Roman"/>
          <w:sz w:val="28"/>
          <w:szCs w:val="28"/>
        </w:rPr>
        <w:t>2. Признать утратившим силу</w:t>
      </w:r>
      <w:r w:rsidRPr="00CC0452">
        <w:rPr>
          <w:rFonts w:ascii="Times New Roman" w:hAnsi="Times New Roman"/>
          <w:bCs/>
          <w:sz w:val="28"/>
          <w:szCs w:val="28"/>
        </w:rPr>
        <w:t>:</w:t>
      </w:r>
    </w:p>
    <w:p w:rsidR="0053633C" w:rsidRPr="00CC0452" w:rsidRDefault="0053633C" w:rsidP="00715B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0452">
        <w:rPr>
          <w:bCs/>
          <w:sz w:val="28"/>
          <w:szCs w:val="28"/>
        </w:rPr>
        <w:t xml:space="preserve">- </w:t>
      </w:r>
      <w:hyperlink r:id="rId11" w:history="1">
        <w:r w:rsidRPr="00CC0452">
          <w:rPr>
            <w:bCs/>
            <w:sz w:val="28"/>
            <w:szCs w:val="28"/>
          </w:rPr>
          <w:t>решение</w:t>
        </w:r>
      </w:hyperlink>
      <w:r w:rsidRPr="00CC0452">
        <w:rPr>
          <w:bCs/>
          <w:sz w:val="28"/>
          <w:szCs w:val="28"/>
        </w:rPr>
        <w:t xml:space="preserve"> городской Думы города Навашино Навашинского района от 16.09.2008 № 146 "Об утверждении Положения о порядке предоставления жилых помещений муниципального специализированного жилищного фонда".</w:t>
      </w:r>
    </w:p>
    <w:p w:rsidR="0053633C" w:rsidRPr="00CC0452" w:rsidRDefault="0053633C" w:rsidP="00715B7B">
      <w:pPr>
        <w:pStyle w:val="21"/>
        <w:ind w:firstLine="709"/>
        <w:rPr>
          <w:szCs w:val="28"/>
        </w:rPr>
      </w:pPr>
      <w:r w:rsidRPr="00CC0452">
        <w:rPr>
          <w:szCs w:val="28"/>
        </w:rPr>
        <w:t>3.Настоящее Решение подлежит официальному опубликованию в газете «Приокская правда».</w:t>
      </w:r>
    </w:p>
    <w:p w:rsidR="0053633C" w:rsidRPr="00CC0452" w:rsidRDefault="0053633C" w:rsidP="00C23664">
      <w:pPr>
        <w:rPr>
          <w:sz w:val="28"/>
          <w:szCs w:val="28"/>
        </w:rPr>
      </w:pPr>
    </w:p>
    <w:p w:rsidR="0053633C" w:rsidRPr="00CC0452" w:rsidRDefault="0053633C" w:rsidP="00C23664">
      <w:pPr>
        <w:rPr>
          <w:sz w:val="26"/>
          <w:szCs w:val="26"/>
        </w:rPr>
      </w:pPr>
    </w:p>
    <w:p w:rsidR="0053633C" w:rsidRPr="00CC0452" w:rsidRDefault="0053633C" w:rsidP="00C23664">
      <w:pPr>
        <w:rPr>
          <w:sz w:val="26"/>
          <w:szCs w:val="26"/>
        </w:rPr>
      </w:pPr>
    </w:p>
    <w:p w:rsidR="0053633C" w:rsidRPr="00CC0452" w:rsidRDefault="0053633C" w:rsidP="00C23664">
      <w:pPr>
        <w:rPr>
          <w:sz w:val="28"/>
          <w:szCs w:val="28"/>
        </w:rPr>
      </w:pPr>
      <w:r w:rsidRPr="00CC0452">
        <w:rPr>
          <w:sz w:val="28"/>
          <w:szCs w:val="28"/>
        </w:rPr>
        <w:t xml:space="preserve">Глава местного самоуправления                                                                                          </w:t>
      </w:r>
    </w:p>
    <w:p w:rsidR="0053633C" w:rsidRPr="00CC0452" w:rsidRDefault="0053633C" w:rsidP="000D5FC5">
      <w:pPr>
        <w:rPr>
          <w:sz w:val="28"/>
          <w:szCs w:val="28"/>
        </w:rPr>
      </w:pPr>
      <w:r w:rsidRPr="00CC0452">
        <w:rPr>
          <w:sz w:val="28"/>
          <w:szCs w:val="28"/>
        </w:rPr>
        <w:t xml:space="preserve">городского округа Навашинский                                                </w:t>
      </w:r>
      <w:r>
        <w:rPr>
          <w:sz w:val="28"/>
          <w:szCs w:val="28"/>
        </w:rPr>
        <w:t xml:space="preserve">             </w:t>
      </w:r>
      <w:r w:rsidRPr="00CC0452">
        <w:rPr>
          <w:sz w:val="28"/>
          <w:szCs w:val="28"/>
        </w:rPr>
        <w:t>В.Д.Малышев</w:t>
      </w:r>
    </w:p>
    <w:p w:rsidR="0053633C" w:rsidRPr="00CC0452" w:rsidRDefault="0053633C" w:rsidP="000D5FC5">
      <w:pPr>
        <w:rPr>
          <w:sz w:val="28"/>
          <w:szCs w:val="28"/>
        </w:rPr>
      </w:pPr>
    </w:p>
    <w:p w:rsidR="0053633C" w:rsidRPr="00CC0452" w:rsidRDefault="0053633C" w:rsidP="000D5FC5">
      <w:pPr>
        <w:rPr>
          <w:sz w:val="26"/>
          <w:szCs w:val="26"/>
        </w:rPr>
      </w:pPr>
    </w:p>
    <w:p w:rsidR="0053633C" w:rsidRPr="00CC0452" w:rsidRDefault="0053633C" w:rsidP="000D5FC5">
      <w:pPr>
        <w:rPr>
          <w:sz w:val="26"/>
          <w:szCs w:val="26"/>
        </w:rPr>
      </w:pPr>
    </w:p>
    <w:p w:rsidR="0053633C" w:rsidRPr="00CC0452" w:rsidRDefault="0053633C" w:rsidP="00EF7475">
      <w:pPr>
        <w:autoSpaceDE w:val="0"/>
        <w:autoSpaceDN w:val="0"/>
        <w:adjustRightInd w:val="0"/>
        <w:outlineLvl w:val="0"/>
        <w:rPr>
          <w:bCs/>
        </w:rPr>
      </w:pPr>
    </w:p>
    <w:p w:rsidR="0053633C" w:rsidRPr="00CC0452" w:rsidRDefault="0053633C" w:rsidP="00921F3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C0452">
        <w:rPr>
          <w:bCs/>
        </w:rPr>
        <w:t>Утверждено</w:t>
      </w:r>
    </w:p>
    <w:p w:rsidR="0053633C" w:rsidRPr="00CC0452" w:rsidRDefault="0053633C" w:rsidP="00921F33">
      <w:pPr>
        <w:autoSpaceDE w:val="0"/>
        <w:autoSpaceDN w:val="0"/>
        <w:adjustRightInd w:val="0"/>
        <w:jc w:val="right"/>
        <w:rPr>
          <w:bCs/>
        </w:rPr>
      </w:pPr>
      <w:r w:rsidRPr="00CC0452">
        <w:rPr>
          <w:bCs/>
        </w:rPr>
        <w:t>решением Совета депутатов</w:t>
      </w:r>
    </w:p>
    <w:p w:rsidR="0053633C" w:rsidRPr="00CC0452" w:rsidRDefault="0053633C" w:rsidP="00921F33">
      <w:pPr>
        <w:autoSpaceDE w:val="0"/>
        <w:autoSpaceDN w:val="0"/>
        <w:adjustRightInd w:val="0"/>
        <w:jc w:val="right"/>
        <w:rPr>
          <w:bCs/>
        </w:rPr>
      </w:pPr>
      <w:r w:rsidRPr="00CC0452">
        <w:rPr>
          <w:bCs/>
        </w:rPr>
        <w:t>городского округа Навашинский</w:t>
      </w:r>
    </w:p>
    <w:p w:rsidR="0053633C" w:rsidRPr="00CC0452" w:rsidRDefault="0053633C" w:rsidP="00921F33">
      <w:pPr>
        <w:autoSpaceDE w:val="0"/>
        <w:autoSpaceDN w:val="0"/>
        <w:adjustRightInd w:val="0"/>
        <w:jc w:val="right"/>
        <w:rPr>
          <w:bCs/>
        </w:rPr>
      </w:pPr>
      <w:r w:rsidRPr="00CC0452">
        <w:rPr>
          <w:bCs/>
        </w:rPr>
        <w:t>от «</w:t>
      </w:r>
      <w:r w:rsidR="003E0FE5">
        <w:rPr>
          <w:bCs/>
        </w:rPr>
        <w:t>15</w:t>
      </w:r>
      <w:r w:rsidRPr="00CC0452">
        <w:rPr>
          <w:bCs/>
        </w:rPr>
        <w:t>»</w:t>
      </w:r>
      <w:r w:rsidR="003E0FE5">
        <w:rPr>
          <w:bCs/>
        </w:rPr>
        <w:t xml:space="preserve"> 02.</w:t>
      </w:r>
      <w:r w:rsidRPr="00CC0452">
        <w:rPr>
          <w:bCs/>
        </w:rPr>
        <w:t>2018 года</w:t>
      </w:r>
      <w:r w:rsidR="003E0FE5">
        <w:rPr>
          <w:bCs/>
        </w:rPr>
        <w:t xml:space="preserve"> № 328</w:t>
      </w:r>
    </w:p>
    <w:p w:rsidR="0053633C" w:rsidRPr="00CC0452" w:rsidRDefault="0053633C" w:rsidP="00921F3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3633C" w:rsidRPr="00CC0452" w:rsidRDefault="0053633C" w:rsidP="00715B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1"/>
      <w:bookmarkEnd w:id="0"/>
      <w:r w:rsidRPr="00CC045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3633C" w:rsidRPr="00CC0452" w:rsidRDefault="0053633C" w:rsidP="00715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452">
        <w:rPr>
          <w:rFonts w:ascii="Times New Roman" w:hAnsi="Times New Roman" w:cs="Times New Roman"/>
          <w:sz w:val="28"/>
          <w:szCs w:val="28"/>
        </w:rPr>
        <w:t>о порядке</w:t>
      </w:r>
      <w:r w:rsidRPr="00CC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452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 городского округа Навашинский Нижегородской области</w:t>
      </w:r>
    </w:p>
    <w:p w:rsidR="0053633C" w:rsidRPr="00CC0452" w:rsidRDefault="0053633C" w:rsidP="00921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633C" w:rsidRPr="00CC0452" w:rsidRDefault="0053633C" w:rsidP="00921F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0452">
        <w:rPr>
          <w:sz w:val="28"/>
          <w:szCs w:val="28"/>
        </w:rPr>
        <w:t>1. ОБЩИЕ ПОЛОЖЕНИЯ</w:t>
      </w:r>
    </w:p>
    <w:p w:rsidR="0053633C" w:rsidRPr="00CC0452" w:rsidRDefault="0053633C" w:rsidP="00CC0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Положение о порядке предоставления жилых помещений муниципального специализированного жилищного фонда на территории городского округа Навашинский (далее по тексту - Положение) разработано в соответствии с Жилищным </w:t>
      </w:r>
      <w:hyperlink r:id="rId12" w:history="1">
        <w:r w:rsidRPr="00CC0452">
          <w:rPr>
            <w:sz w:val="28"/>
            <w:szCs w:val="28"/>
          </w:rPr>
          <w:t>кодексом</w:t>
        </w:r>
      </w:hyperlink>
      <w:r w:rsidRPr="00CC0452">
        <w:rPr>
          <w:sz w:val="28"/>
          <w:szCs w:val="28"/>
        </w:rPr>
        <w:t xml:space="preserve"> Российской Федерации, </w:t>
      </w:r>
      <w:hyperlink r:id="rId13" w:history="1">
        <w:r w:rsidRPr="00CC0452">
          <w:rPr>
            <w:sz w:val="28"/>
            <w:szCs w:val="28"/>
          </w:rPr>
          <w:t>Уставом</w:t>
        </w:r>
      </w:hyperlink>
      <w:r w:rsidRPr="00CC0452">
        <w:rPr>
          <w:sz w:val="28"/>
          <w:szCs w:val="28"/>
        </w:rPr>
        <w:t xml:space="preserve"> городского округа Навашинский Нижегородской области и определяет порядок предоставления жилых помещений муниципального специализированного жилищного фонда городского округа Навашинский Нижегородской области.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0452">
        <w:rPr>
          <w:sz w:val="28"/>
          <w:szCs w:val="28"/>
        </w:rPr>
        <w:t>2. ЖИЛЫЕ ПОМЕЩЕНИЯ МУНИЦИПАЛЬНОГО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452">
        <w:rPr>
          <w:sz w:val="28"/>
          <w:szCs w:val="28"/>
        </w:rPr>
        <w:t>СПЕЦИАЛИЗИРОВАННОГО ЖИЛИЩНОГО ФОНДА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2.1. Муниципальный специализированный жилищный фонд создается из жилых помещений муниципального жилищного фонда городского округа Навашинский Нижегородской области (далее - городской округ).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К жилым помещениям муниципального специализированного жилищного фонда городского округа (далее по тексту - специализированные жилые помещения) относятся жилые помещения, имеющие специальный режим использования, а именно: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 - служебные жилые помещения;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жилые помещения маневренного фонда;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2.2.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 на основании распоряжения  Администрации городского округа.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2.3. Принятие решения об отнесении жилого помещения к определенному виду жилых помещений специализированного жилищного фонда осуществляется на основании документов, предусмотренных </w:t>
      </w:r>
      <w:hyperlink r:id="rId14" w:history="1">
        <w:r w:rsidRPr="00CC0452">
          <w:rPr>
            <w:sz w:val="28"/>
            <w:szCs w:val="28"/>
          </w:rPr>
          <w:t>п. 13</w:t>
        </w:r>
      </w:hyperlink>
      <w:r w:rsidRPr="00CC0452">
        <w:rPr>
          <w:sz w:val="28"/>
          <w:szCs w:val="28"/>
        </w:rPr>
        <w:t xml:space="preserve"> Правил отнесения жилого помещения к специализированному жилищному фонду, утвержденных постановлением Правительства Российской Федерации от 26.01.2006 N 42, представляемых заявителем в Администрацию городского округа в течение 30 календарных дней со дня приема последнего необходимого документа.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>2.4. Администрация городского округа может отказать в отнесении жилого помещения к определенному виду специализированного жилищного фонда в случае несоответствия жилого помещения требованиям, предъявляемым к этому виду жилых помещений.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2.5.Граждане, получившие специализированные жилые помещения, не вправе их приватизировать, передавать в аренду, осуществлять их обмен, сдавать внаем. </w:t>
      </w:r>
      <w:bookmarkStart w:id="1" w:name="Par61"/>
      <w:bookmarkEnd w:id="1"/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C0452">
        <w:rPr>
          <w:sz w:val="28"/>
          <w:szCs w:val="28"/>
        </w:rPr>
        <w:t>3. НАЗНАЧЕНИЕ СПЕЦИАЛИЗИРОВАННЫХ ЖИЛЫХ ПОМЕЩЕНИЙ</w:t>
      </w:r>
    </w:p>
    <w:p w:rsidR="0053633C" w:rsidRPr="00CC0452" w:rsidRDefault="0053633C" w:rsidP="00CC04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3.1. Служебные жилые помещения предоставляются для временного проживания граждан в связи с характером их трудовых отношений с органами местного самоуправления, муниципальными унитарными предприятиями или учреждениями, в связи с прохождением службы или избранием на выборные должности в органы местного самоуправления.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Служебные жилые помещения в виде жилого дома, отдельной квартиры предоставляются гражданам, не обеспеченным жилыми помещениями на территории городского округа Навашинский, на основании распоряжения Администрации городского округа по договорам найма специализированных жилых помещений. 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К не обеспеченным жилыми помещениями в городском округе относятся граждане и члены их семьи, не имеющие регистрации по месту жительства на территории городского округа и (или) не имеющие в городском округе  жилого помещения (доли жилого помещения) на праве собственности или по договору социального найма или найма специализированных жилых помещений. 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3.2. Жилые помещения маневренного фонда предоставляются для временного проживания: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4) иных граждан в случаях, предусмотренных законодательством.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3.3. Жилые помещения муниципального специализированного жилищного фонда предоставляются из расчета не менее шести квадратных метров жилой площади на одного человека.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3.4.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предоставляются:</w:t>
      </w:r>
    </w:p>
    <w:p w:rsidR="0053633C" w:rsidRPr="00CC0452" w:rsidRDefault="0053633C" w:rsidP="00CC0452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>- детям-сиротам и детям, оставшимся без попечения родителей, лицам из числа детей-сирот и детей, оставшихся без попечения родителей, в соответствии с федеральным законодательством и законодательством Нижегородской области.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53633C" w:rsidRPr="00CC0452" w:rsidRDefault="0053633C" w:rsidP="00CC045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0452">
        <w:rPr>
          <w:sz w:val="28"/>
          <w:szCs w:val="28"/>
        </w:rPr>
        <w:t>4. ОСНОВАНИЯ И ПОРЯДОК ПРЕДОСТАВЛЕНИЯ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452">
        <w:rPr>
          <w:sz w:val="28"/>
          <w:szCs w:val="28"/>
        </w:rPr>
        <w:t>СПЕЦИАЛИЗИРОВАННЫХ ЖИЛЫХ ПОМЕЩЕНИЙ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0452">
        <w:rPr>
          <w:sz w:val="28"/>
          <w:szCs w:val="28"/>
        </w:rPr>
        <w:t xml:space="preserve">4.1. Порядок учета граждан, нуждающихся в предоставлении служебных жилых помещений.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4.1.1. Служебные жилые помещения в виде жилого дома, отдельной квартиры предоставляются гражданам, не обеспеченным жилыми помещениями на территории городского округа.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Служебные жилые помещения муниципального жилищного фонда предоставляются по </w:t>
      </w:r>
      <w:hyperlink r:id="rId15" w:history="1">
        <w:r w:rsidRPr="00CC0452">
          <w:rPr>
            <w:sz w:val="28"/>
            <w:szCs w:val="28"/>
          </w:rPr>
          <w:t>договору</w:t>
        </w:r>
      </w:hyperlink>
      <w:r w:rsidRPr="00CC0452">
        <w:rPr>
          <w:sz w:val="28"/>
          <w:szCs w:val="28"/>
        </w:rPr>
        <w:t xml:space="preserve"> найма служебного жилого помещения, утвержденному постановлением Правительства Российской Федерации от 26.01.2006 N 42, по основаниям, установленным Жилищным </w:t>
      </w:r>
      <w:hyperlink r:id="rId16" w:history="1">
        <w:r w:rsidRPr="00CC0452">
          <w:rPr>
            <w:sz w:val="28"/>
            <w:szCs w:val="28"/>
          </w:rPr>
          <w:t>кодексом</w:t>
        </w:r>
      </w:hyperlink>
      <w:r w:rsidRPr="00CC0452">
        <w:rPr>
          <w:sz w:val="28"/>
          <w:szCs w:val="28"/>
        </w:rPr>
        <w:t xml:space="preserve"> Российской Федерации и настоящим Положением.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4.1.2. Ведение учета граждан, нуждающихся в служебном жилом помещении, и подготовка предложений по распределению служебных жилых помещений муниципального жилищного фонда осуществляется Департаментом строительства и жилищно-коммунального хозяйства Администрации городского округа (далее - Департамент).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4.1.3. Для принятия на учет гражданин подает заявление с указанием совместно проживающих с ним членов семьи.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К заявлению приобщаются следующие документы: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ходатайство с места работы;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выписка из домовой книги или лицевого счета (при отсутствии сведений о наличии постоянной регистрации по месту жительства);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копия трудовой книжки, заверенная по месту работы;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документ, удостоверяющий личность заявителя и членов его семьи;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>У</w:t>
      </w:r>
      <w:r w:rsidRPr="00CC0452">
        <w:rPr>
          <w:sz w:val="28"/>
          <w:szCs w:val="28"/>
        </w:rPr>
        <w:t>правления Федеральной службы государственной регистрации, кадастра и картографии по Нижегородской области об отсутствии (наличии) сведений о регистрации права на недвижимое имущество и сделок с ним.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4.1.4. Документы представляются в копиях с одновременным представлением оригинала. Копии документов заверяются лицом, принимающим документы. Гражданам, подавшим заявление о принятии их на учет, выдается расписка в получении документов с указанием их перечня и даты получения.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4.1.5. Заявление гражданина регистрируется в книге регистрации заявлений граждан, не обеспеченных жилой площадью на территории городского округа и </w:t>
      </w:r>
      <w:r w:rsidRPr="00CC0452">
        <w:rPr>
          <w:sz w:val="28"/>
          <w:szCs w:val="28"/>
        </w:rPr>
        <w:lastRenderedPageBreak/>
        <w:t>нуждающихся в предоставлении жилых помещений для временного проживания. Форма книги утверждается Департаментом, осуществляющим принятие на учет.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4.1.6. Заявление гражданина о предоставлении служебного жилого помещения муниципального жилищного фонда и документы, предусмотренные  пунктом 4.1.3. настоящего Положения, рассматриваются на заседании жилищной комиссии при администрации городского округа (далее - Комиссия).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4.1.7. Решение о принятии на учет или об отказе в принятии на учет принимается с учетом предложений Комиссии, не позднее чем через 30 календарных дней со дня предоставления заявления и всех необходимых документов. Через 7 календарных дней со дня принятия решения о принятии на учет гражданину, подавшему соответствующее заявление, направляется уведомление о принятии на учет.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4.1.8. Отказ в принятии гражданина на учет в качестве нуждающегося в служебном жилом помещении допускается в случаях, когда: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не представлены все необходимые для постановки на учет документы;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представлены документы, на основании которых гражданин не может быть признан нуждающимся в служебном жилом помещении.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4.1.9. Решение об отказе в принятии на учет направляется гражданину, подавшему соответствующее заявление о принятии на учет, не позднее чем через 7 календарных дней со дня принятия такого решения.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4.1.10. Граждане, принятые на учет, включаются в книгу учета граждан, нуждающихся в служебном жилом помещении (далее - Книга учета), которая ведется Департаментом.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39E">
        <w:rPr>
          <w:sz w:val="28"/>
          <w:szCs w:val="28"/>
        </w:rPr>
        <w:t>4.1.11. В Книге учета не</w:t>
      </w:r>
      <w:r w:rsidRPr="00CC0452">
        <w:rPr>
          <w:sz w:val="28"/>
          <w:szCs w:val="28"/>
        </w:rPr>
        <w:t xml:space="preserve"> допускаются подчистки;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служебного жилого помещения.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4.1.12. Департамент ежегодно проводит перерегистрацию граждан, состоящих на учете</w:t>
      </w:r>
      <w:r>
        <w:rPr>
          <w:sz w:val="28"/>
          <w:szCs w:val="28"/>
        </w:rPr>
        <w:t>,</w:t>
      </w:r>
      <w:r w:rsidRPr="00CC0452">
        <w:rPr>
          <w:sz w:val="28"/>
          <w:szCs w:val="28"/>
        </w:rPr>
        <w:t xml:space="preserve"> нуждающихся в предоставлении служебного жилого помещения.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4.1.13. Для прохождения перерегистрации гражданин обязан представить в Департамент сведения, подтверждающие его статус нуждающегося в служебном жилом помещении. Порядок подтверждения сведений может быть следующим: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в случае,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которой он подтверждает неизменность ранее представленных им сведений;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Департамент осуществляет проверку обоснованности отнесения гражданина к нуждающемуся в жилом помещении с учетом новых представленных документов.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4.1.14. Граждане снимаются с учета в качестве нуждающихся в служебных жилых помещениях в случае: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подачи ими по месту учета заявления о снятии с учета;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>- утраты ими оснований, дающих право на получение служебного жилого помещения.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4.1.15. Решение о принятии на учет и о снятии с учета принимается распоряжением Администрации городского округа.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4.1.16. О принятом решении гражданин извещается в письменной форме в десятидневный срок со дня принятия решения.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0452">
        <w:rPr>
          <w:sz w:val="28"/>
          <w:szCs w:val="28"/>
        </w:rPr>
        <w:t xml:space="preserve">4.2. Порядок предоставления и пользования служебными жилыми помещениями.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4.2.1. Служебные жилые помещения предоставляются гражданам, состоящим на учете в качестве нуждающихся в служебных жилых помещениях, в порядке очередности, исходя из времени принятия на учет.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4.2.2.Решение о предоставлении служебного жилого помещения принимается распоряжением Администрации городского округа.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4.2.3. Решение о предоставлении служебного жилого помещения является основанием для оформления договора найма служебного жилого помещения, который заключается в письменной форме.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4.2.4. Договор найма служебного жилого помещения заключается на период трудовых отношений с органом местного самоуправления, муниципальным учреждением, нахождения на выборной должности в органах местного самоуправления.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4.2.5. Граждане, которым предоставлены служебные жилые помещения, несут ответственность за их сохранность.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4.2.6. Использование служебных жилых помещений осуществляется по правилам, предусмотренным </w:t>
      </w:r>
      <w:hyperlink r:id="rId17" w:history="1">
        <w:r w:rsidRPr="00CC0452">
          <w:rPr>
            <w:sz w:val="28"/>
            <w:szCs w:val="28"/>
          </w:rPr>
          <w:t>Жилищным Кодексом</w:t>
        </w:r>
      </w:hyperlink>
      <w:r w:rsidRPr="00CC0452">
        <w:rPr>
          <w:sz w:val="28"/>
          <w:szCs w:val="28"/>
        </w:rPr>
        <w:t xml:space="preserve"> Российской Федерации.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0452">
        <w:rPr>
          <w:sz w:val="28"/>
          <w:szCs w:val="28"/>
        </w:rPr>
        <w:t>4.3. Порядок предоставления жилых помещений муниципального маневренного фонда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0452">
        <w:rPr>
          <w:sz w:val="28"/>
          <w:szCs w:val="28"/>
        </w:rPr>
        <w:t xml:space="preserve">4.3.1. Жилые помещения муниципального маневренного жилищного фонда (далее - жилые помещения маневренного фонда) - совокупность жилых помещений, находящихся в собственности городского округа, предназначенных для временного проживания граждан.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0452">
        <w:rPr>
          <w:sz w:val="28"/>
          <w:szCs w:val="28"/>
        </w:rPr>
        <w:t>4.3.2. Жилые помещения муниципального маневренного фонда предоставляются на основании распоряжения Администрации городского округа. В домах маневренного фонда гражданам предоставляются изолированные жилые помещения размером не менее 6 квадратных метров на одного человека.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Подготовка предложений по распределению жилых помещений муниципального маневренного фонда осуществляется Департаментом.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CC0452">
        <w:rPr>
          <w:sz w:val="28"/>
          <w:szCs w:val="28"/>
        </w:rPr>
        <w:t xml:space="preserve">. Жилые помещения маневренного фонда предоставляются гражданам на основании </w:t>
      </w:r>
      <w:hyperlink r:id="rId18" w:history="1">
        <w:r w:rsidRPr="00CC0452">
          <w:rPr>
            <w:sz w:val="28"/>
            <w:szCs w:val="28"/>
          </w:rPr>
          <w:t>договора</w:t>
        </w:r>
      </w:hyperlink>
      <w:r w:rsidRPr="00CC0452">
        <w:rPr>
          <w:sz w:val="28"/>
          <w:szCs w:val="28"/>
        </w:rPr>
        <w:t xml:space="preserve"> найма жилого помещения муниципального маневренного фонда, заключаемого на основании решения о предоставлении такого помещения.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Договор найма жилого помещения маневренного фонда заключается на период: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1) до завершения капитального ремонта или реконструкции дома, в котором находятся жилые помещения, занимаемые ими по договорам социального найма;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фонда;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4) установленный законодательством.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Договор социального найма жилого помещения, находящегося в доме, где проводится капитальный ремонт или реконструкция, не подлежит расторжению.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CC0452">
        <w:rPr>
          <w:sz w:val="28"/>
          <w:szCs w:val="28"/>
        </w:rPr>
        <w:t xml:space="preserve">. Пользование жилым помещением маневренного фонда осуществляется в соответствии с законодательством Российской Федерации и договором найма жилого помещения муниципального маневренного фонда.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CC0452">
        <w:rPr>
          <w:sz w:val="28"/>
          <w:szCs w:val="28"/>
        </w:rPr>
        <w:t>. Финансирование затрат по капитальному ремонту жилых помещений маневренного фонда осуществляется за счет средств бюджета городского округа, предусмотренных на эти цели.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CC0452">
        <w:rPr>
          <w:sz w:val="28"/>
          <w:szCs w:val="28"/>
        </w:rPr>
        <w:t>. С целью получения жилого помещения муниципального маневренного фонда гражданин подает заявление с указанием совместно проживающих с ним членов семьи.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К заявлению приобщаются следующие документы: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документ, подтверждающий утрату единственного жилого помещения, ставшего непригодным для проживания в результате чрезвычайных обстоятельств (акт о пожаре и т.п</w:t>
      </w:r>
      <w:r>
        <w:rPr>
          <w:sz w:val="28"/>
          <w:szCs w:val="28"/>
        </w:rPr>
        <w:t>.</w:t>
      </w:r>
      <w:r w:rsidRPr="00CC0452">
        <w:rPr>
          <w:sz w:val="28"/>
          <w:szCs w:val="28"/>
        </w:rPr>
        <w:t>);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документ, удостоверяющий личность заявителя и членов его семьи;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выписка из домовой книги или лицевого счета;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справка управления Федеральной службы государственной регистрации, кадастра и картографии по Нижегородской области об отсутствии (наличии) сведений о регистрации права на недвижимое имущество и сделок с ним.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копия вступившего в законную силу решения суда, заверенная надлежащим образом (в случае, предусмотренном подпунктом 2 пункта 3.2 настоящего Положения);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копия акта обследования помещения по форме, утвержденной постановлением Правительства РФ от 28.01.2006 № 47, заверенная надлежащим образом (в случае, предусмотренном подпунктом 3 пункта 3.2 настоящего Положения).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CC0452">
        <w:rPr>
          <w:sz w:val="28"/>
          <w:szCs w:val="28"/>
        </w:rPr>
        <w:t>. Гражданину, подавшему заявление и документы, предусмотренные пунктом 4.3.</w:t>
      </w:r>
      <w:r>
        <w:rPr>
          <w:sz w:val="28"/>
          <w:szCs w:val="28"/>
        </w:rPr>
        <w:t>6</w:t>
      </w:r>
      <w:r w:rsidRPr="00CC0452">
        <w:rPr>
          <w:sz w:val="28"/>
          <w:szCs w:val="28"/>
        </w:rPr>
        <w:t xml:space="preserve">. настоящего Положения, выдается расписка в их получении с указанием перечня и даты получения.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CC0452">
        <w:rPr>
          <w:sz w:val="28"/>
          <w:szCs w:val="28"/>
        </w:rPr>
        <w:t>. Заявление гражданина о предоставлении жилого помещения муниципального маневренного фонда и документы, предусмотренные пунктом 4.3.</w:t>
      </w:r>
      <w:r>
        <w:rPr>
          <w:sz w:val="28"/>
          <w:szCs w:val="28"/>
        </w:rPr>
        <w:t>6</w:t>
      </w:r>
      <w:r w:rsidRPr="00CC0452">
        <w:rPr>
          <w:sz w:val="28"/>
          <w:szCs w:val="28"/>
        </w:rPr>
        <w:t xml:space="preserve">. настоящего Положения, рассматриваются на заседании Комиссии.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</w:t>
      </w:r>
      <w:r>
        <w:rPr>
          <w:sz w:val="28"/>
          <w:szCs w:val="28"/>
        </w:rPr>
        <w:t>9</w:t>
      </w:r>
      <w:r w:rsidRPr="00CC0452">
        <w:rPr>
          <w:sz w:val="28"/>
          <w:szCs w:val="28"/>
        </w:rPr>
        <w:t xml:space="preserve">. С учетом предложений Комиссии, в течение 30 календарных дней со дня предоставления гражданином заявления и требуемых документов, распоряжением Администрации городского округа принимается решение о предоставлении жилого помещения муниципального маневренного фонда с указанием срока его предоставления либо об отказе в предоставлении такого помещения.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4.3.1</w:t>
      </w:r>
      <w:r>
        <w:rPr>
          <w:sz w:val="28"/>
          <w:szCs w:val="28"/>
        </w:rPr>
        <w:t>0</w:t>
      </w:r>
      <w:r w:rsidRPr="00CC0452">
        <w:rPr>
          <w:sz w:val="28"/>
          <w:szCs w:val="28"/>
        </w:rPr>
        <w:t>. Решение об отказе в предоставлении жилого помещения муниципального маневренного фонда принимается в случаях: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>- непредставления полного перечня документов, необходимых для предоставления жилого помещения муниципального маневренного фонда;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выявления в представленных документах не соответствующих действительности сведений о нуждаемости в предоставлении жилых помещений муниципального жилищного фонда;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- выявления документов, в соответствии с которыми гражданин не может быть признан нуждающимся в предоставлении жилого помещения муниципального маневренного фонда;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 наличия у гражданина и (или) членов его семьи на праве собственности или по договору социального найма иного жилого помещения на территории городского округа;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-гражданин не относится к категории граждан, нуждающихся  в предоставлении жилого помещения муниципального маневренного жилищного фонда;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 xml:space="preserve">-отсутствия свободного жилого помещения муниципального маневренного жилищного фонда. </w:t>
      </w:r>
    </w:p>
    <w:p w:rsidR="0053633C" w:rsidRPr="00CC0452" w:rsidRDefault="0053633C" w:rsidP="00CC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CC0452">
        <w:rPr>
          <w:sz w:val="28"/>
          <w:szCs w:val="28"/>
        </w:rPr>
        <w:t>Перечисленные случаи отказов в предоставлении жилого помещения в муниципальном специализированном жилищном фонде не распространяются на категорию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53633C" w:rsidRDefault="0053633C" w:rsidP="00CC0452">
      <w:pPr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4.5. Принятие решения о предоставлении специализированного жилого помещения,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а также предоставление необходимых документов для заключения данного договора осуществляется в соответствии с федеральным законодательством, законодательством Нижегородской области, Порядком осуществления Администрацией городского округа Навашинский отдельных государственных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Решением Совета депутатов городского округа Навашинский от 28.04.2016 N 132.</w:t>
      </w:r>
    </w:p>
    <w:p w:rsidR="0053633C" w:rsidRPr="00CC0452" w:rsidRDefault="0053633C" w:rsidP="00CC0452">
      <w:pPr>
        <w:ind w:firstLine="709"/>
        <w:jc w:val="both"/>
        <w:rPr>
          <w:sz w:val="28"/>
          <w:szCs w:val="28"/>
        </w:rPr>
      </w:pP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0452">
        <w:rPr>
          <w:sz w:val="28"/>
          <w:szCs w:val="28"/>
        </w:rPr>
        <w:t>5. РАСТОРЖЕНИЕ И ПРЕКРАЩЕНИЕ ДОГОВОРА НАЙМА</w:t>
      </w:r>
    </w:p>
    <w:p w:rsidR="0053633C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452">
        <w:rPr>
          <w:sz w:val="28"/>
          <w:szCs w:val="28"/>
        </w:rPr>
        <w:t>СПЕЦИАЛИЗИРОВАННОГО ЖИЛОГО ПОМЕЩЕНИЯ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5.1. Договор найма специализированного жилого помещения может быть расторгнут в любое время по соглашению сторон.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5.2. По требованию наймодателя договор найма муниципального специализированного жилого помещения может быть расторгнут в судебном порядке в следующих случаях: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5.2.1. Невнесения нанимателем платы за жилое помещение и коммунальные услуги в течение более шести месяцев.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5.2.2. Разрушения или повреждения жилого помещения нанимателем или другими гражданами, за действия которых он отвечает.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lastRenderedPageBreak/>
        <w:t>5.2.3. Систематического нарушения прав и законных интересов соседей, которое делает невозможным совместное проживание в одном помещении.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5.2.4. Использования жилого помещения не по назначению.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5.2.5. При невыполнении нанимателем и проживающими совместно с ним членами семьи обязательств, вытекающих из договора найма специализированного жилого помещения.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В случае выезда нанимателя и членов его семьи в другое место жительства договор считается расторгнутым со дня выезда.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 Договор найма специализированного жилого помещения прекращается по следующим основаниям: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5.3.1. Смерть одиноко проживавшего нанимателя, объявление нанимателя умершим, признание нанимателя безвестно отсутствующим.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5.3.2. Утрата (разрушение) жилого помещения.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5.3.3. Переход права собственности на служебное помещение или передача жилого помещения в хозяйственное ведение или оперативное управление другому юридическому лицу, за исключением случаев, если новый собственник или юридическое лицо, которому передано такое помещение, является стороной трудового договора с работником - нанимателем такого жилого помещения.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5.3.4. Истечение периода, на который заключался договор найма специализированного жилого помещения.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5.3.5. Прекращение трудовых отношений, увольнение со службы, окончания срока пребывания на выборной должности.</w:t>
      </w:r>
    </w:p>
    <w:p w:rsidR="0053633C" w:rsidRPr="00CC0452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452">
        <w:rPr>
          <w:sz w:val="28"/>
          <w:szCs w:val="28"/>
        </w:rPr>
        <w:t>5.3.6. В других случаях, предусмотренных действующим законодательством РФ.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633C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0452">
        <w:rPr>
          <w:sz w:val="28"/>
          <w:szCs w:val="28"/>
        </w:rPr>
        <w:t>6. ВЫСЕЛЕНИЕ ГРАЖДАН ИЗ СПЕЦИАЛИЗИРОВАННЫХ ЖИЛЫХ ПОМЕЩЕНИЙ</w:t>
      </w:r>
    </w:p>
    <w:p w:rsidR="0053633C" w:rsidRPr="00CC0452" w:rsidRDefault="0053633C" w:rsidP="00CC04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633C" w:rsidRPr="00B238D0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8D0">
        <w:rPr>
          <w:sz w:val="28"/>
          <w:szCs w:val="28"/>
        </w:rPr>
        <w:t>6.1. Расторжение и прекращение договора найма специализированного жилого помещения муниципального жилищного фонда влечет за собой возникновение у нанимателей и членов их семей обязанности освободить занимаемые ими специализированные жилые помещения в добровольном порядке. В случае отказа освободить такие жилые помещения наймодатель в месячный срок обращается в суд с заявлением о выселении указанных лиц из занимаемых специализированных жилых помещений.</w:t>
      </w:r>
    </w:p>
    <w:p w:rsidR="0053633C" w:rsidRPr="00B238D0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3"/>
      <w:bookmarkEnd w:id="2"/>
      <w:r w:rsidRPr="00B238D0">
        <w:rPr>
          <w:sz w:val="28"/>
          <w:szCs w:val="28"/>
        </w:rPr>
        <w:t xml:space="preserve">6.2. Не могут быть выселены из служебных жилых помещений без предоставления других жилых помещений лица, определенные </w:t>
      </w:r>
      <w:hyperlink r:id="rId19" w:history="1">
        <w:r w:rsidRPr="00B238D0">
          <w:rPr>
            <w:sz w:val="28"/>
            <w:szCs w:val="28"/>
          </w:rPr>
          <w:t>частью 2</w:t>
        </w:r>
      </w:hyperlink>
      <w:r w:rsidRPr="00B238D0">
        <w:rPr>
          <w:sz w:val="28"/>
          <w:szCs w:val="28"/>
        </w:rPr>
        <w:t xml:space="preserve"> статьи 103 Жилищного кодекса РФ.</w:t>
      </w:r>
    </w:p>
    <w:p w:rsidR="0053633C" w:rsidRPr="00B238D0" w:rsidRDefault="0053633C" w:rsidP="00B2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8D0">
        <w:rPr>
          <w:sz w:val="28"/>
          <w:szCs w:val="28"/>
        </w:rPr>
        <w:t>6.3.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городского округа.</w:t>
      </w:r>
    </w:p>
    <w:sectPr w:rsidR="0053633C" w:rsidRPr="00B238D0" w:rsidSect="00122C31">
      <w:footerReference w:type="even" r:id="rId20"/>
      <w:foot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C2" w:rsidRDefault="00477BC2">
      <w:r>
        <w:separator/>
      </w:r>
    </w:p>
  </w:endnote>
  <w:endnote w:type="continuationSeparator" w:id="1">
    <w:p w:rsidR="00477BC2" w:rsidRDefault="0047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C" w:rsidRDefault="00A13F62" w:rsidP="009A0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63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633C" w:rsidRDefault="0053633C" w:rsidP="00122C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C" w:rsidRDefault="00A13F62" w:rsidP="009A0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63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FE5">
      <w:rPr>
        <w:rStyle w:val="a9"/>
        <w:noProof/>
      </w:rPr>
      <w:t>2</w:t>
    </w:r>
    <w:r>
      <w:rPr>
        <w:rStyle w:val="a9"/>
      </w:rPr>
      <w:fldChar w:fldCharType="end"/>
    </w:r>
  </w:p>
  <w:p w:rsidR="0053633C" w:rsidRDefault="0053633C" w:rsidP="00122C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C2" w:rsidRDefault="00477BC2">
      <w:r>
        <w:separator/>
      </w:r>
    </w:p>
  </w:footnote>
  <w:footnote w:type="continuationSeparator" w:id="1">
    <w:p w:rsidR="00477BC2" w:rsidRDefault="0047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5A4"/>
    <w:multiLevelType w:val="hybridMultilevel"/>
    <w:tmpl w:val="C79A0140"/>
    <w:lvl w:ilvl="0" w:tplc="03124C8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6B031A05"/>
    <w:multiLevelType w:val="hybridMultilevel"/>
    <w:tmpl w:val="A43055A4"/>
    <w:lvl w:ilvl="0" w:tplc="58FAC928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3B"/>
    <w:rsid w:val="00001C9F"/>
    <w:rsid w:val="0009126C"/>
    <w:rsid w:val="000939D2"/>
    <w:rsid w:val="000D1AE5"/>
    <w:rsid w:val="000D5FC5"/>
    <w:rsid w:val="00122C31"/>
    <w:rsid w:val="00150395"/>
    <w:rsid w:val="00151F95"/>
    <w:rsid w:val="00166DBD"/>
    <w:rsid w:val="001819F5"/>
    <w:rsid w:val="001A49D1"/>
    <w:rsid w:val="001B34E6"/>
    <w:rsid w:val="001C06A4"/>
    <w:rsid w:val="00234750"/>
    <w:rsid w:val="0023539E"/>
    <w:rsid w:val="00266D41"/>
    <w:rsid w:val="00273BC3"/>
    <w:rsid w:val="00283DF3"/>
    <w:rsid w:val="00294054"/>
    <w:rsid w:val="00310186"/>
    <w:rsid w:val="00313812"/>
    <w:rsid w:val="00332F33"/>
    <w:rsid w:val="00343CDE"/>
    <w:rsid w:val="00353E48"/>
    <w:rsid w:val="003559A5"/>
    <w:rsid w:val="00394CCB"/>
    <w:rsid w:val="003A473B"/>
    <w:rsid w:val="003C4288"/>
    <w:rsid w:val="003C7AB8"/>
    <w:rsid w:val="003D7A0A"/>
    <w:rsid w:val="003E0FE5"/>
    <w:rsid w:val="0042353E"/>
    <w:rsid w:val="00445E2B"/>
    <w:rsid w:val="0045345C"/>
    <w:rsid w:val="004626BE"/>
    <w:rsid w:val="00462DA2"/>
    <w:rsid w:val="004700DC"/>
    <w:rsid w:val="00477BC2"/>
    <w:rsid w:val="004A04E6"/>
    <w:rsid w:val="004A7281"/>
    <w:rsid w:val="004C64C6"/>
    <w:rsid w:val="004E10F6"/>
    <w:rsid w:val="00507EB9"/>
    <w:rsid w:val="00511FA9"/>
    <w:rsid w:val="0053633C"/>
    <w:rsid w:val="00540CE6"/>
    <w:rsid w:val="00552E91"/>
    <w:rsid w:val="00556DD3"/>
    <w:rsid w:val="00561AAC"/>
    <w:rsid w:val="00573C15"/>
    <w:rsid w:val="005741AA"/>
    <w:rsid w:val="00577E3F"/>
    <w:rsid w:val="00587566"/>
    <w:rsid w:val="0059134B"/>
    <w:rsid w:val="0059454B"/>
    <w:rsid w:val="005A2E2E"/>
    <w:rsid w:val="005B0BAC"/>
    <w:rsid w:val="005B4F61"/>
    <w:rsid w:val="005F0CF5"/>
    <w:rsid w:val="0062108C"/>
    <w:rsid w:val="00631E7B"/>
    <w:rsid w:val="00660350"/>
    <w:rsid w:val="00680FC0"/>
    <w:rsid w:val="00684E9D"/>
    <w:rsid w:val="006922CD"/>
    <w:rsid w:val="00696136"/>
    <w:rsid w:val="006B1CB1"/>
    <w:rsid w:val="006C00D9"/>
    <w:rsid w:val="006C0D59"/>
    <w:rsid w:val="006E014F"/>
    <w:rsid w:val="006E6283"/>
    <w:rsid w:val="0070363B"/>
    <w:rsid w:val="00715B7B"/>
    <w:rsid w:val="00727856"/>
    <w:rsid w:val="007408C1"/>
    <w:rsid w:val="00773174"/>
    <w:rsid w:val="00797F86"/>
    <w:rsid w:val="007B1CD1"/>
    <w:rsid w:val="008324AA"/>
    <w:rsid w:val="008551A7"/>
    <w:rsid w:val="008941FD"/>
    <w:rsid w:val="008B6CA3"/>
    <w:rsid w:val="009106F8"/>
    <w:rsid w:val="00921F33"/>
    <w:rsid w:val="0092757F"/>
    <w:rsid w:val="00947309"/>
    <w:rsid w:val="009508EB"/>
    <w:rsid w:val="009552A7"/>
    <w:rsid w:val="00955AFF"/>
    <w:rsid w:val="0098456B"/>
    <w:rsid w:val="009977DE"/>
    <w:rsid w:val="009A045A"/>
    <w:rsid w:val="00A13F62"/>
    <w:rsid w:val="00A234A1"/>
    <w:rsid w:val="00A465C7"/>
    <w:rsid w:val="00AA3C77"/>
    <w:rsid w:val="00AC2D92"/>
    <w:rsid w:val="00AC459F"/>
    <w:rsid w:val="00AF2D23"/>
    <w:rsid w:val="00B072AA"/>
    <w:rsid w:val="00B238D0"/>
    <w:rsid w:val="00B600A0"/>
    <w:rsid w:val="00B76177"/>
    <w:rsid w:val="00BC276C"/>
    <w:rsid w:val="00BF64AD"/>
    <w:rsid w:val="00C17ACE"/>
    <w:rsid w:val="00C23664"/>
    <w:rsid w:val="00C51365"/>
    <w:rsid w:val="00C57A0C"/>
    <w:rsid w:val="00C72C02"/>
    <w:rsid w:val="00C9062F"/>
    <w:rsid w:val="00C97712"/>
    <w:rsid w:val="00CC0452"/>
    <w:rsid w:val="00D2444E"/>
    <w:rsid w:val="00D25928"/>
    <w:rsid w:val="00D3756E"/>
    <w:rsid w:val="00D40B09"/>
    <w:rsid w:val="00D41371"/>
    <w:rsid w:val="00D470F6"/>
    <w:rsid w:val="00D74844"/>
    <w:rsid w:val="00D93BE7"/>
    <w:rsid w:val="00DC467C"/>
    <w:rsid w:val="00DD36A7"/>
    <w:rsid w:val="00DE7D09"/>
    <w:rsid w:val="00E7219F"/>
    <w:rsid w:val="00EB24C6"/>
    <w:rsid w:val="00EC118B"/>
    <w:rsid w:val="00EE7F85"/>
    <w:rsid w:val="00EF7475"/>
    <w:rsid w:val="00F1440A"/>
    <w:rsid w:val="00F409E4"/>
    <w:rsid w:val="00F550F1"/>
    <w:rsid w:val="00F65038"/>
    <w:rsid w:val="00F709A0"/>
    <w:rsid w:val="00FD3C80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1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16152"/>
    <w:rPr>
      <w:rFonts w:ascii="Calibri" w:eastAsia="Times New Roman" w:hAnsi="Calibri" w:cs="Times New Roman"/>
      <w:b/>
      <w:bCs/>
    </w:rPr>
  </w:style>
  <w:style w:type="paragraph" w:customStyle="1" w:styleId="a3">
    <w:name w:val="Нормальный"/>
    <w:uiPriority w:val="99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uiPriority w:val="99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uiPriority w:val="99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A473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152"/>
    <w:rPr>
      <w:sz w:val="24"/>
      <w:szCs w:val="24"/>
    </w:rPr>
  </w:style>
  <w:style w:type="paragraph" w:customStyle="1" w:styleId="ConsTitle">
    <w:name w:val="ConsTitle"/>
    <w:uiPriority w:val="99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uiPriority w:val="99"/>
    <w:rsid w:val="0042353E"/>
    <w:pPr>
      <w:ind w:left="-567" w:right="-99" w:firstLine="993"/>
    </w:pPr>
    <w:rPr>
      <w:rFonts w:ascii="Webdings" w:hAnsi="Webdings"/>
      <w:color w:val="000000"/>
      <w:sz w:val="28"/>
      <w:szCs w:val="20"/>
    </w:rPr>
  </w:style>
  <w:style w:type="paragraph" w:customStyle="1" w:styleId="ConsPlusNormal">
    <w:name w:val="ConsPlusNormal"/>
    <w:uiPriority w:val="99"/>
    <w:rsid w:val="003D7A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921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rsid w:val="00122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152"/>
    <w:rPr>
      <w:sz w:val="24"/>
      <w:szCs w:val="24"/>
    </w:rPr>
  </w:style>
  <w:style w:type="character" w:styleId="a9">
    <w:name w:val="page number"/>
    <w:basedOn w:val="a0"/>
    <w:uiPriority w:val="99"/>
    <w:rsid w:val="00122C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92FE93D16602346EDF38EF0D6D828489E57C07A34EC1D8576B408EB9844E6AC25k2PCN" TargetMode="External"/><Relationship Id="rId18" Type="http://schemas.openxmlformats.org/officeDocument/2006/relationships/hyperlink" Target="consultantplus://offline/ref=847E67EECC27D576A305A287EA62CDF95A4AEB2537B2E8FC5E9C782A15880EFE3A2817B3A2C082BBVC56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2FE93D16602346EDF38EE6D5B4774D9B549B7031EF11D328E10EBCC714E0F9656C55BB8A294490k2PBN" TargetMode="External"/><Relationship Id="rId17" Type="http://schemas.openxmlformats.org/officeDocument/2006/relationships/hyperlink" Target="consultantplus://offline/ref=847E67EECC27D576A305A287EA62CDF95A42EC2033B3E8FC5E9C782A15880EFE3A2817B3A2C085B3VC5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2FE93D16602346EDF38EE6D5B4774D9B549B7031EF11D328E10EBCC714E0F9656C55BB8A29419Dk2P8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2853251128C409665A67D9866559A5C566A35478B15316A4813911F633A75218r8m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7E67EECC27D576A305A287EA62CDF95A4AEB2537B2E8FC5E9C782A15880EFE3A2817B3A2C081B4VC5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2FE93D16602346EDF38EE6D5B4774D9B549B7031EF11D328E10EBCC714E0F9656C55BB8A294594k2P3N" TargetMode="External"/><Relationship Id="rId19" Type="http://schemas.openxmlformats.org/officeDocument/2006/relationships/hyperlink" Target="consultantplus://offline/ref=992FE93D16602346EDF38EE6D5B4774D9B549B7031EF11D328E10EBCC714E0F9656C55BB8A294297k2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FE93D16602346EDF38EE6D5B4774D9B549B7031EF11D328E10EBCC714E0F9656C55BB8A294490k2PBN" TargetMode="External"/><Relationship Id="rId14" Type="http://schemas.openxmlformats.org/officeDocument/2006/relationships/hyperlink" Target="consultantplus://offline/ref=847E67EECC27D576A305A287EA62CDF95A4AEB2537B2E8FC5E9C782A15880EFE3A2817B3A2C083B1VC5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3500</Words>
  <Characters>19955</Characters>
  <Application>Microsoft Office Word</Application>
  <DocSecurity>0</DocSecurity>
  <Lines>166</Lines>
  <Paragraphs>46</Paragraphs>
  <ScaleCrop>false</ScaleCrop>
  <Company>MoBIL GROUP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2018-02-08T11:39:00Z</cp:lastPrinted>
  <dcterms:created xsi:type="dcterms:W3CDTF">2018-02-01T05:21:00Z</dcterms:created>
  <dcterms:modified xsi:type="dcterms:W3CDTF">2018-02-16T11:03:00Z</dcterms:modified>
</cp:coreProperties>
</file>