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6F" w:rsidRDefault="003B3B42" w:rsidP="00AD76EA">
      <w:pPr>
        <w:jc w:val="center"/>
        <w:rPr>
          <w:b/>
          <w:sz w:val="40"/>
        </w:rPr>
      </w:pPr>
      <w:r>
        <w:rPr>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D91C6F" w:rsidRDefault="00D91C6F" w:rsidP="00AD76EA">
      <w:pPr>
        <w:jc w:val="center"/>
        <w:rPr>
          <w:b/>
          <w:sz w:val="40"/>
        </w:rPr>
      </w:pPr>
    </w:p>
    <w:p w:rsidR="00D91C6F" w:rsidRDefault="00D91C6F" w:rsidP="00AD76EA">
      <w:pPr>
        <w:jc w:val="center"/>
        <w:rPr>
          <w:b/>
          <w:sz w:val="40"/>
        </w:rPr>
      </w:pPr>
      <w:r>
        <w:rPr>
          <w:b/>
          <w:sz w:val="40"/>
        </w:rPr>
        <w:t xml:space="preserve">Администрация городского округа </w:t>
      </w:r>
    </w:p>
    <w:p w:rsidR="00D91C6F" w:rsidRDefault="00D91C6F" w:rsidP="00AD76EA">
      <w:pPr>
        <w:jc w:val="center"/>
        <w:rPr>
          <w:b/>
          <w:sz w:val="40"/>
        </w:rPr>
      </w:pPr>
      <w:r>
        <w:rPr>
          <w:b/>
          <w:sz w:val="40"/>
        </w:rPr>
        <w:t>Навашинский Нижегородской области</w:t>
      </w:r>
    </w:p>
    <w:p w:rsidR="00D91C6F" w:rsidRDefault="00D91C6F" w:rsidP="00AD76EA">
      <w:pPr>
        <w:jc w:val="center"/>
        <w:rPr>
          <w:b/>
          <w:sz w:val="40"/>
        </w:rPr>
      </w:pPr>
    </w:p>
    <w:p w:rsidR="00D91C6F" w:rsidRDefault="00D91C6F" w:rsidP="00AD76EA">
      <w:pPr>
        <w:pStyle w:val="1"/>
        <w:rPr>
          <w:b w:val="0"/>
          <w:sz w:val="40"/>
        </w:rPr>
      </w:pPr>
      <w:r>
        <w:rPr>
          <w:b w:val="0"/>
          <w:sz w:val="40"/>
        </w:rPr>
        <w:t>ПОСТАНОВЛЕНИЕ</w:t>
      </w:r>
    </w:p>
    <w:p w:rsidR="00D91C6F" w:rsidRDefault="00D91C6F" w:rsidP="00AD76EA">
      <w:pPr>
        <w:rPr>
          <w:sz w:val="20"/>
        </w:rPr>
      </w:pPr>
    </w:p>
    <w:p w:rsidR="00D91C6F" w:rsidRPr="00B2758A" w:rsidRDefault="00B2758A" w:rsidP="00AD76EA">
      <w:pPr>
        <w:jc w:val="both"/>
        <w:rPr>
          <w:u w:val="single"/>
        </w:rPr>
      </w:pPr>
      <w:r>
        <w:rPr>
          <w:sz w:val="28"/>
          <w:szCs w:val="28"/>
          <w:u w:val="single"/>
        </w:rPr>
        <w:t>07.07.2021</w:t>
      </w:r>
      <w:bookmarkStart w:id="0" w:name="_GoBack"/>
      <w:bookmarkEnd w:id="0"/>
      <w:r w:rsidR="00135EC8">
        <w:rPr>
          <w:sz w:val="28"/>
          <w:szCs w:val="28"/>
        </w:rPr>
        <w:t xml:space="preserve">                                                                            </w:t>
      </w:r>
      <w:r w:rsidR="00AE088C">
        <w:rPr>
          <w:sz w:val="28"/>
          <w:szCs w:val="28"/>
        </w:rPr>
        <w:t xml:space="preserve">                              </w:t>
      </w:r>
      <w:r w:rsidR="00D91C6F" w:rsidRPr="00796602">
        <w:rPr>
          <w:sz w:val="28"/>
          <w:szCs w:val="28"/>
        </w:rPr>
        <w:t xml:space="preserve">№ </w:t>
      </w:r>
      <w:r>
        <w:rPr>
          <w:sz w:val="28"/>
          <w:szCs w:val="28"/>
          <w:u w:val="single"/>
        </w:rPr>
        <w:t>665</w:t>
      </w:r>
    </w:p>
    <w:p w:rsidR="00D91C6F" w:rsidRDefault="00D91C6F" w:rsidP="00AD76EA">
      <w:pPr>
        <w:jc w:val="both"/>
      </w:pPr>
    </w:p>
    <w:p w:rsidR="00B90A49" w:rsidRDefault="00B90A49" w:rsidP="00AD76EA">
      <w:pPr>
        <w:jc w:val="both"/>
      </w:pPr>
    </w:p>
    <w:p w:rsidR="001B5D8C" w:rsidRDefault="00D91C6F" w:rsidP="001B5D8C">
      <w:pPr>
        <w:jc w:val="center"/>
        <w:rPr>
          <w:b/>
          <w:sz w:val="28"/>
          <w:szCs w:val="28"/>
        </w:rPr>
      </w:pPr>
      <w:r>
        <w:rPr>
          <w:b/>
          <w:sz w:val="28"/>
          <w:szCs w:val="28"/>
        </w:rPr>
        <w:t xml:space="preserve">О внесении изменений в </w:t>
      </w:r>
      <w:r w:rsidR="001B5D8C">
        <w:rPr>
          <w:b/>
          <w:sz w:val="28"/>
          <w:szCs w:val="28"/>
        </w:rPr>
        <w:t>Положение по</w:t>
      </w:r>
      <w:r w:rsidR="001B5D8C" w:rsidRPr="008C4BE1">
        <w:rPr>
          <w:b/>
          <w:sz w:val="28"/>
          <w:szCs w:val="28"/>
        </w:rPr>
        <w:t xml:space="preserve"> организации регулярных перевозок пассажиров и багажа</w:t>
      </w:r>
      <w:r w:rsidR="001B5D8C">
        <w:rPr>
          <w:b/>
          <w:sz w:val="28"/>
          <w:szCs w:val="28"/>
        </w:rPr>
        <w:t xml:space="preserve"> </w:t>
      </w:r>
      <w:r w:rsidR="001B5D8C" w:rsidRPr="008C4BE1">
        <w:rPr>
          <w:b/>
          <w:sz w:val="28"/>
          <w:szCs w:val="28"/>
        </w:rPr>
        <w:t xml:space="preserve">автомобильным транспортом </w:t>
      </w:r>
      <w:r w:rsidR="001B5D8C" w:rsidRPr="008C4BE1">
        <w:rPr>
          <w:b/>
          <w:noProof/>
          <w:sz w:val="28"/>
          <w:szCs w:val="28"/>
        </w:rPr>
        <w:t>на территории</w:t>
      </w:r>
      <w:r w:rsidR="001B5D8C">
        <w:rPr>
          <w:b/>
          <w:noProof/>
          <w:sz w:val="28"/>
          <w:szCs w:val="28"/>
        </w:rPr>
        <w:t xml:space="preserve"> </w:t>
      </w:r>
      <w:r w:rsidR="001B5D8C" w:rsidRPr="008C4BE1">
        <w:rPr>
          <w:b/>
          <w:sz w:val="28"/>
          <w:szCs w:val="28"/>
        </w:rPr>
        <w:t>городского округа Навашинский Нижегородской области</w:t>
      </w:r>
      <w:r w:rsidR="001B5D8C">
        <w:rPr>
          <w:b/>
          <w:sz w:val="28"/>
          <w:szCs w:val="28"/>
        </w:rPr>
        <w:t>,</w:t>
      </w:r>
    </w:p>
    <w:p w:rsidR="00D91C6F" w:rsidRPr="008C4BE1" w:rsidRDefault="001B5D8C" w:rsidP="001B5D8C">
      <w:pPr>
        <w:jc w:val="center"/>
        <w:rPr>
          <w:b/>
          <w:noProof/>
          <w:sz w:val="28"/>
          <w:szCs w:val="28"/>
        </w:rPr>
      </w:pPr>
      <w:proofErr w:type="gramStart"/>
      <w:r>
        <w:rPr>
          <w:b/>
          <w:sz w:val="28"/>
          <w:szCs w:val="28"/>
        </w:rPr>
        <w:t>утвержденное</w:t>
      </w:r>
      <w:proofErr w:type="gramEnd"/>
      <w:r>
        <w:rPr>
          <w:b/>
          <w:sz w:val="28"/>
          <w:szCs w:val="28"/>
        </w:rPr>
        <w:t xml:space="preserve"> </w:t>
      </w:r>
      <w:r w:rsidR="00B90A49">
        <w:rPr>
          <w:b/>
          <w:sz w:val="28"/>
          <w:szCs w:val="28"/>
        </w:rPr>
        <w:t>постановление</w:t>
      </w:r>
      <w:r>
        <w:rPr>
          <w:b/>
          <w:sz w:val="28"/>
          <w:szCs w:val="28"/>
        </w:rPr>
        <w:t>м</w:t>
      </w:r>
      <w:r w:rsidR="00B90A49">
        <w:rPr>
          <w:b/>
          <w:sz w:val="28"/>
          <w:szCs w:val="28"/>
        </w:rPr>
        <w:t xml:space="preserve"> а</w:t>
      </w:r>
      <w:r w:rsidR="00D91C6F">
        <w:rPr>
          <w:b/>
          <w:sz w:val="28"/>
          <w:szCs w:val="28"/>
        </w:rPr>
        <w:t>дминист</w:t>
      </w:r>
      <w:r w:rsidR="00AE088C">
        <w:rPr>
          <w:b/>
          <w:sz w:val="28"/>
          <w:szCs w:val="28"/>
        </w:rPr>
        <w:t>р</w:t>
      </w:r>
      <w:r w:rsidR="00D91C6F">
        <w:rPr>
          <w:b/>
          <w:sz w:val="28"/>
          <w:szCs w:val="28"/>
        </w:rPr>
        <w:t>ации городского округа Навашинский от 19.05.2017 № 465</w:t>
      </w:r>
    </w:p>
    <w:p w:rsidR="00D91C6F" w:rsidRDefault="00D91C6F" w:rsidP="001B5D8C">
      <w:pPr>
        <w:suppressAutoHyphens/>
        <w:spacing w:line="360" w:lineRule="auto"/>
        <w:ind w:firstLine="720"/>
        <w:jc w:val="center"/>
        <w:rPr>
          <w:snapToGrid w:val="0"/>
          <w:color w:val="000000"/>
          <w:szCs w:val="28"/>
        </w:rPr>
      </w:pPr>
    </w:p>
    <w:p w:rsidR="00B90A49" w:rsidRDefault="00B90A49" w:rsidP="00AD76EA">
      <w:pPr>
        <w:suppressAutoHyphens/>
        <w:spacing w:line="360" w:lineRule="auto"/>
        <w:ind w:firstLine="720"/>
        <w:jc w:val="both"/>
        <w:rPr>
          <w:snapToGrid w:val="0"/>
          <w:color w:val="000000"/>
          <w:szCs w:val="28"/>
        </w:rPr>
      </w:pPr>
    </w:p>
    <w:p w:rsidR="00484595" w:rsidRDefault="00D91C6F" w:rsidP="00AD76EA">
      <w:pPr>
        <w:pStyle w:val="ConsPlusTitle"/>
        <w:ind w:firstLine="708"/>
        <w:jc w:val="both"/>
        <w:rPr>
          <w:rFonts w:ascii="Times New Roman" w:hAnsi="Times New Roman" w:cs="Times New Roman"/>
          <w:b w:val="0"/>
          <w:snapToGrid w:val="0"/>
          <w:color w:val="000000"/>
          <w:sz w:val="28"/>
          <w:szCs w:val="28"/>
        </w:rPr>
      </w:pPr>
      <w:r>
        <w:rPr>
          <w:rFonts w:ascii="Times New Roman" w:hAnsi="Times New Roman" w:cs="Times New Roman"/>
          <w:b w:val="0"/>
          <w:snapToGrid w:val="0"/>
          <w:color w:val="000000"/>
          <w:sz w:val="28"/>
          <w:szCs w:val="28"/>
        </w:rPr>
        <w:t>В связи с приведением в соответствие с нормам</w:t>
      </w:r>
      <w:r w:rsidR="00B90A49">
        <w:rPr>
          <w:rFonts w:ascii="Times New Roman" w:hAnsi="Times New Roman" w:cs="Times New Roman"/>
          <w:b w:val="0"/>
          <w:snapToGrid w:val="0"/>
          <w:color w:val="000000"/>
          <w:sz w:val="28"/>
          <w:szCs w:val="28"/>
        </w:rPr>
        <w:t>и действующего законодательства</w:t>
      </w:r>
      <w:r>
        <w:rPr>
          <w:rFonts w:ascii="Times New Roman" w:hAnsi="Times New Roman" w:cs="Times New Roman"/>
          <w:b w:val="0"/>
          <w:snapToGrid w:val="0"/>
          <w:color w:val="000000"/>
          <w:sz w:val="28"/>
          <w:szCs w:val="28"/>
        </w:rPr>
        <w:t xml:space="preserve"> и в</w:t>
      </w:r>
      <w:r w:rsidR="00E834B6">
        <w:rPr>
          <w:rFonts w:ascii="Times New Roman" w:hAnsi="Times New Roman" w:cs="Times New Roman"/>
          <w:b w:val="0"/>
          <w:snapToGrid w:val="0"/>
          <w:color w:val="000000"/>
          <w:sz w:val="28"/>
          <w:szCs w:val="28"/>
        </w:rPr>
        <w:t xml:space="preserve"> </w:t>
      </w:r>
      <w:r w:rsidRPr="00796602">
        <w:rPr>
          <w:rFonts w:ascii="Times New Roman" w:hAnsi="Times New Roman" w:cs="Times New Roman"/>
          <w:b w:val="0"/>
          <w:sz w:val="28"/>
          <w:szCs w:val="28"/>
        </w:rPr>
        <w:t>целях организации  регулярных перевозок пассажиров на территории городского округа Навашинский,</w:t>
      </w:r>
      <w:r w:rsidRPr="00796602">
        <w:rPr>
          <w:rFonts w:ascii="Times New Roman" w:hAnsi="Times New Roman" w:cs="Times New Roman"/>
          <w:b w:val="0"/>
          <w:snapToGrid w:val="0"/>
          <w:sz w:val="28"/>
          <w:szCs w:val="28"/>
        </w:rPr>
        <w:t xml:space="preserve"> Администрация  городского округа Навашинский  </w:t>
      </w:r>
      <w:r w:rsidRPr="00796602">
        <w:rPr>
          <w:rFonts w:ascii="Times New Roman" w:hAnsi="Times New Roman" w:cs="Times New Roman"/>
          <w:spacing w:val="60"/>
          <w:sz w:val="28"/>
          <w:szCs w:val="28"/>
        </w:rPr>
        <w:t>постановляет</w:t>
      </w:r>
      <w:r w:rsidRPr="00796602">
        <w:rPr>
          <w:rFonts w:ascii="Times New Roman" w:hAnsi="Times New Roman" w:cs="Times New Roman"/>
          <w:b w:val="0"/>
          <w:snapToGrid w:val="0"/>
          <w:color w:val="000000"/>
          <w:sz w:val="28"/>
          <w:szCs w:val="28"/>
        </w:rPr>
        <w:t>:</w:t>
      </w:r>
    </w:p>
    <w:p w:rsidR="00637F93" w:rsidRDefault="00B64753" w:rsidP="00637F93">
      <w:pPr>
        <w:pStyle w:val="ConsPlusTitle"/>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napToGrid w:val="0"/>
          <w:sz w:val="28"/>
          <w:szCs w:val="28"/>
        </w:rPr>
        <w:t>Внести изменения</w:t>
      </w:r>
      <w:r w:rsidR="00B90A49">
        <w:rPr>
          <w:rFonts w:ascii="Times New Roman" w:hAnsi="Times New Roman" w:cs="Times New Roman"/>
          <w:b w:val="0"/>
          <w:snapToGrid w:val="0"/>
          <w:sz w:val="28"/>
          <w:szCs w:val="28"/>
        </w:rPr>
        <w:t xml:space="preserve"> в</w:t>
      </w:r>
      <w:r w:rsidR="000E1A21">
        <w:rPr>
          <w:rFonts w:ascii="Times New Roman" w:hAnsi="Times New Roman" w:cs="Times New Roman"/>
          <w:b w:val="0"/>
          <w:snapToGrid w:val="0"/>
          <w:sz w:val="28"/>
          <w:szCs w:val="28"/>
        </w:rPr>
        <w:t xml:space="preserve"> </w:t>
      </w:r>
      <w:r w:rsidR="00AB546A">
        <w:rPr>
          <w:rFonts w:ascii="Times New Roman" w:hAnsi="Times New Roman" w:cs="Times New Roman"/>
          <w:b w:val="0"/>
          <w:snapToGrid w:val="0"/>
          <w:sz w:val="28"/>
          <w:szCs w:val="28"/>
        </w:rPr>
        <w:t xml:space="preserve">п. 5.2.3 </w:t>
      </w:r>
      <w:r w:rsidR="000E1A21">
        <w:rPr>
          <w:rFonts w:ascii="Times New Roman" w:hAnsi="Times New Roman" w:cs="Times New Roman"/>
          <w:b w:val="0"/>
          <w:snapToGrid w:val="0"/>
          <w:sz w:val="28"/>
          <w:szCs w:val="28"/>
        </w:rPr>
        <w:t>П</w:t>
      </w:r>
      <w:r w:rsidR="00AB546A">
        <w:rPr>
          <w:rFonts w:ascii="Times New Roman" w:hAnsi="Times New Roman" w:cs="Times New Roman"/>
          <w:b w:val="0"/>
          <w:snapToGrid w:val="0"/>
          <w:sz w:val="28"/>
          <w:szCs w:val="28"/>
        </w:rPr>
        <w:t>оложения</w:t>
      </w:r>
      <w:r w:rsidR="00E834B6">
        <w:rPr>
          <w:rFonts w:ascii="Times New Roman" w:hAnsi="Times New Roman" w:cs="Times New Roman"/>
          <w:b w:val="0"/>
          <w:snapToGrid w:val="0"/>
          <w:sz w:val="28"/>
          <w:szCs w:val="28"/>
        </w:rPr>
        <w:t xml:space="preserve"> </w:t>
      </w:r>
      <w:r w:rsidR="00D91C6F">
        <w:rPr>
          <w:rFonts w:ascii="Times New Roman" w:hAnsi="Times New Roman" w:cs="Times New Roman"/>
          <w:b w:val="0"/>
          <w:noProof/>
          <w:sz w:val="28"/>
          <w:szCs w:val="28"/>
        </w:rPr>
        <w:t>по</w:t>
      </w:r>
      <w:r w:rsidR="00D91C6F" w:rsidRPr="00796602">
        <w:rPr>
          <w:rFonts w:ascii="Times New Roman" w:hAnsi="Times New Roman" w:cs="Times New Roman"/>
          <w:b w:val="0"/>
          <w:sz w:val="28"/>
          <w:szCs w:val="28"/>
        </w:rPr>
        <w:t xml:space="preserve"> организации регулярных перевозок пассажиров и багажа автомобильным транспортом </w:t>
      </w:r>
      <w:r w:rsidR="00D91C6F" w:rsidRPr="00796602">
        <w:rPr>
          <w:rFonts w:ascii="Times New Roman" w:hAnsi="Times New Roman" w:cs="Times New Roman"/>
          <w:b w:val="0"/>
          <w:noProof/>
          <w:sz w:val="28"/>
          <w:szCs w:val="28"/>
        </w:rPr>
        <w:t xml:space="preserve">на территории </w:t>
      </w:r>
      <w:r w:rsidR="00D91C6F" w:rsidRPr="00796602">
        <w:rPr>
          <w:rFonts w:ascii="Times New Roman" w:hAnsi="Times New Roman" w:cs="Times New Roman"/>
          <w:b w:val="0"/>
          <w:sz w:val="28"/>
          <w:szCs w:val="28"/>
        </w:rPr>
        <w:t xml:space="preserve"> городского округа Нав</w:t>
      </w:r>
      <w:r w:rsidR="00B90A49">
        <w:rPr>
          <w:rFonts w:ascii="Times New Roman" w:hAnsi="Times New Roman" w:cs="Times New Roman"/>
          <w:b w:val="0"/>
          <w:sz w:val="28"/>
          <w:szCs w:val="28"/>
        </w:rPr>
        <w:t>ашинский  Нижегородской области</w:t>
      </w:r>
      <w:r w:rsidR="00D91C6F">
        <w:rPr>
          <w:rFonts w:ascii="Times New Roman" w:hAnsi="Times New Roman" w:cs="Times New Roman"/>
          <w:b w:val="0"/>
          <w:sz w:val="28"/>
          <w:szCs w:val="28"/>
        </w:rPr>
        <w:t>, утвержденное постановлением администрации городского округа Навашин</w:t>
      </w:r>
      <w:r w:rsidR="00E834B6">
        <w:rPr>
          <w:rFonts w:ascii="Times New Roman" w:hAnsi="Times New Roman" w:cs="Times New Roman"/>
          <w:b w:val="0"/>
          <w:sz w:val="28"/>
          <w:szCs w:val="28"/>
        </w:rPr>
        <w:t>с</w:t>
      </w:r>
      <w:r w:rsidR="00D91C6F">
        <w:rPr>
          <w:rFonts w:ascii="Times New Roman" w:hAnsi="Times New Roman" w:cs="Times New Roman"/>
          <w:b w:val="0"/>
          <w:sz w:val="28"/>
          <w:szCs w:val="28"/>
        </w:rPr>
        <w:t>кий от 19.05.2017 №465</w:t>
      </w:r>
      <w:r w:rsidR="00AB546A">
        <w:rPr>
          <w:rFonts w:ascii="Times New Roman" w:hAnsi="Times New Roman" w:cs="Times New Roman"/>
          <w:b w:val="0"/>
          <w:sz w:val="28"/>
          <w:szCs w:val="28"/>
        </w:rPr>
        <w:t xml:space="preserve"> (в редакции постановления администрации городского округа Навашинский от 12.12.2019 №1292)</w:t>
      </w:r>
      <w:r w:rsidR="00D91C6F">
        <w:rPr>
          <w:rFonts w:ascii="Times New Roman" w:hAnsi="Times New Roman" w:cs="Times New Roman"/>
          <w:b w:val="0"/>
          <w:sz w:val="28"/>
          <w:szCs w:val="28"/>
        </w:rPr>
        <w:t>, изложив его в ново</w:t>
      </w:r>
      <w:r w:rsidR="00B90A49">
        <w:rPr>
          <w:rFonts w:ascii="Times New Roman" w:hAnsi="Times New Roman" w:cs="Times New Roman"/>
          <w:b w:val="0"/>
          <w:sz w:val="28"/>
          <w:szCs w:val="28"/>
        </w:rPr>
        <w:t>й редакции</w:t>
      </w:r>
      <w:r w:rsidR="00637F93">
        <w:rPr>
          <w:rFonts w:ascii="Times New Roman" w:hAnsi="Times New Roman" w:cs="Times New Roman"/>
          <w:b w:val="0"/>
          <w:sz w:val="28"/>
          <w:szCs w:val="28"/>
        </w:rPr>
        <w:t>:</w:t>
      </w:r>
    </w:p>
    <w:p w:rsidR="00637F93" w:rsidRPr="00BC488A" w:rsidRDefault="00BC488A" w:rsidP="00BC488A">
      <w:pPr>
        <w:pStyle w:val="ConsPlusNormal"/>
        <w:tabs>
          <w:tab w:val="left" w:pos="709"/>
        </w:tabs>
        <w:ind w:firstLine="540"/>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00637F93">
        <w:rPr>
          <w:rFonts w:ascii="Times New Roman" w:hAnsi="Times New Roman" w:cs="Times New Roman"/>
          <w:b/>
          <w:sz w:val="28"/>
          <w:szCs w:val="28"/>
        </w:rPr>
        <w:t>«</w:t>
      </w:r>
      <w:r w:rsidR="00637F93">
        <w:rPr>
          <w:rFonts w:ascii="Times New Roman" w:hAnsi="Times New Roman" w:cs="Times New Roman"/>
          <w:sz w:val="28"/>
          <w:szCs w:val="28"/>
        </w:rPr>
        <w:t>5</w:t>
      </w:r>
      <w:r w:rsidR="00637F93" w:rsidRPr="00796602">
        <w:rPr>
          <w:rFonts w:ascii="Times New Roman" w:hAnsi="Times New Roman" w:cs="Times New Roman"/>
          <w:sz w:val="28"/>
          <w:szCs w:val="28"/>
        </w:rPr>
        <w:t>.</w:t>
      </w:r>
      <w:r w:rsidR="00637F93">
        <w:rPr>
          <w:rFonts w:ascii="Times New Roman" w:hAnsi="Times New Roman" w:cs="Times New Roman"/>
          <w:sz w:val="28"/>
          <w:szCs w:val="28"/>
        </w:rPr>
        <w:t>2.</w:t>
      </w:r>
      <w:r w:rsidR="00637F93" w:rsidRPr="00796602">
        <w:rPr>
          <w:rFonts w:ascii="Times New Roman" w:hAnsi="Times New Roman" w:cs="Times New Roman"/>
          <w:sz w:val="28"/>
          <w:szCs w:val="28"/>
        </w:rPr>
        <w:t>3. Администрация</w:t>
      </w:r>
      <w:r w:rsidR="00637F93">
        <w:rPr>
          <w:rFonts w:ascii="Times New Roman" w:hAnsi="Times New Roman" w:cs="Times New Roman"/>
          <w:sz w:val="28"/>
          <w:szCs w:val="28"/>
        </w:rPr>
        <w:t>,</w:t>
      </w:r>
      <w:r w:rsidR="00637F93" w:rsidRPr="00796602">
        <w:rPr>
          <w:rFonts w:ascii="Times New Roman" w:hAnsi="Times New Roman" w:cs="Times New Roman"/>
          <w:sz w:val="28"/>
          <w:szCs w:val="28"/>
        </w:rPr>
        <w:t xml:space="preserve"> выдавшая свидетельство об осуществлении перевозок по маршруту регулярных перевозок, обращается в суд с заявлением о прекращении действия свидетельства при наступлении хотя бы одного из обстоятельств, </w:t>
      </w:r>
      <w:r w:rsidR="00637F93" w:rsidRPr="001551FD">
        <w:rPr>
          <w:rFonts w:ascii="Times New Roman" w:hAnsi="Times New Roman" w:cs="Times New Roman"/>
          <w:sz w:val="28"/>
          <w:szCs w:val="28"/>
        </w:rPr>
        <w:t xml:space="preserve">указанных в </w:t>
      </w:r>
      <w:hyperlink r:id="rId9" w:history="1">
        <w:r w:rsidR="00637F93" w:rsidRPr="001551FD">
          <w:rPr>
            <w:rFonts w:ascii="Times New Roman" w:hAnsi="Times New Roman" w:cs="Times New Roman"/>
            <w:sz w:val="28"/>
            <w:szCs w:val="28"/>
          </w:rPr>
          <w:t>части 5 статьи 29</w:t>
        </w:r>
      </w:hyperlink>
      <w:r w:rsidR="00856ED3" w:rsidRPr="001551FD">
        <w:rPr>
          <w:rFonts w:ascii="Times New Roman" w:hAnsi="Times New Roman" w:cs="Times New Roman"/>
          <w:sz w:val="28"/>
          <w:szCs w:val="28"/>
        </w:rPr>
        <w:t xml:space="preserve"> </w:t>
      </w:r>
      <w:r w:rsidR="00637F93" w:rsidRPr="001551FD">
        <w:rPr>
          <w:rFonts w:ascii="Times New Roman" w:hAnsi="Times New Roman" w:cs="Times New Roman"/>
          <w:sz w:val="28"/>
          <w:szCs w:val="28"/>
        </w:rPr>
        <w:t>Закона о регулярных перевозках.</w:t>
      </w:r>
    </w:p>
    <w:p w:rsidR="00637F93" w:rsidRPr="00796602" w:rsidRDefault="00637F93" w:rsidP="00BC488A">
      <w:pPr>
        <w:pStyle w:val="ConsPlusNormal"/>
        <w:ind w:firstLine="709"/>
        <w:jc w:val="both"/>
        <w:rPr>
          <w:rFonts w:ascii="Times New Roman" w:hAnsi="Times New Roman" w:cs="Times New Roman"/>
          <w:sz w:val="28"/>
          <w:szCs w:val="28"/>
        </w:rPr>
      </w:pPr>
      <w:r w:rsidRPr="00834AE9">
        <w:rPr>
          <w:rFonts w:ascii="Times New Roman" w:hAnsi="Times New Roman" w:cs="Times New Roman"/>
          <w:sz w:val="28"/>
          <w:szCs w:val="28"/>
        </w:rPr>
        <w:t xml:space="preserve">В соответствии с </w:t>
      </w:r>
      <w:hyperlink r:id="rId10" w:history="1">
        <w:r w:rsidRPr="00834AE9">
          <w:rPr>
            <w:rFonts w:ascii="Times New Roman" w:hAnsi="Times New Roman" w:cs="Times New Roman"/>
            <w:sz w:val="28"/>
            <w:szCs w:val="28"/>
          </w:rPr>
          <w:t>пунктом 5 части 5 статьи 29</w:t>
        </w:r>
      </w:hyperlink>
      <w:r w:rsidR="00834AE9" w:rsidRPr="00834AE9">
        <w:rPr>
          <w:rFonts w:ascii="Times New Roman" w:hAnsi="Times New Roman" w:cs="Times New Roman"/>
          <w:sz w:val="28"/>
          <w:szCs w:val="28"/>
        </w:rPr>
        <w:t xml:space="preserve"> </w:t>
      </w:r>
      <w:r w:rsidRPr="00834AE9">
        <w:rPr>
          <w:rFonts w:ascii="Times New Roman" w:hAnsi="Times New Roman" w:cs="Times New Roman"/>
          <w:sz w:val="28"/>
          <w:szCs w:val="28"/>
        </w:rPr>
        <w:t xml:space="preserve">Закона </w:t>
      </w:r>
      <w:proofErr w:type="gramStart"/>
      <w:r w:rsidRPr="00834AE9">
        <w:rPr>
          <w:rFonts w:ascii="Times New Roman" w:hAnsi="Times New Roman" w:cs="Times New Roman"/>
          <w:sz w:val="28"/>
          <w:szCs w:val="28"/>
        </w:rPr>
        <w:t>о регулярных перевозках к иным обстоятельствам для обращения Администрации в суд с заявлением</w:t>
      </w:r>
      <w:proofErr w:type="gramEnd"/>
      <w:r w:rsidRPr="00834AE9">
        <w:rPr>
          <w:rFonts w:ascii="Times New Roman" w:hAnsi="Times New Roman" w:cs="Times New Roman"/>
          <w:sz w:val="28"/>
          <w:szCs w:val="28"/>
        </w:rPr>
        <w:t xml:space="preserve"> о прекращении действия свидетельства об осуществлении перевозок</w:t>
      </w:r>
      <w:r w:rsidRPr="00796602">
        <w:rPr>
          <w:rFonts w:ascii="Times New Roman" w:hAnsi="Times New Roman" w:cs="Times New Roman"/>
          <w:sz w:val="28"/>
          <w:szCs w:val="28"/>
        </w:rPr>
        <w:t xml:space="preserve"> по маршруту регулярных перевозок относится:</w:t>
      </w:r>
    </w:p>
    <w:p w:rsidR="00C37261" w:rsidRDefault="00C37261" w:rsidP="007F2ADA">
      <w:pPr>
        <w:widowControl/>
        <w:ind w:firstLine="709"/>
        <w:jc w:val="both"/>
        <w:rPr>
          <w:rFonts w:eastAsia="Calibri"/>
          <w:sz w:val="28"/>
          <w:szCs w:val="28"/>
        </w:rPr>
      </w:pPr>
      <w:proofErr w:type="gramStart"/>
      <w:r>
        <w:rPr>
          <w:rFonts w:eastAsia="Calibri"/>
          <w:sz w:val="28"/>
          <w:szCs w:val="28"/>
        </w:rPr>
        <w:t xml:space="preserve">1) несоблюдение в течение одного квартала по вине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и (или) их работников расписания маршрута регулярных перевозок, указанного в приложении к свидетельству об осуществлении перевозок, при выполнении </w:t>
      </w:r>
      <w:r>
        <w:rPr>
          <w:rFonts w:eastAsia="Calibri"/>
          <w:sz w:val="28"/>
          <w:szCs w:val="28"/>
        </w:rPr>
        <w:lastRenderedPageBreak/>
        <w:t>рейсов по маршруту регулярных перевозок, зафиксированных с использованием информационной системы навигации, в количестве более чем 15 процентов от</w:t>
      </w:r>
      <w:proofErr w:type="gramEnd"/>
      <w:r>
        <w:rPr>
          <w:rFonts w:eastAsia="Calibri"/>
          <w:sz w:val="28"/>
          <w:szCs w:val="28"/>
        </w:rPr>
        <w:t xml:space="preserve"> количества рейсов, предусмотренного для выполнения в течение данного квартала установленным расписанием.</w:t>
      </w:r>
    </w:p>
    <w:p w:rsidR="00C37261" w:rsidRDefault="00C37261" w:rsidP="007F2ADA">
      <w:pPr>
        <w:widowControl/>
        <w:ind w:firstLine="709"/>
        <w:jc w:val="both"/>
        <w:rPr>
          <w:rFonts w:eastAsia="Calibri"/>
          <w:sz w:val="28"/>
          <w:szCs w:val="28"/>
        </w:rPr>
      </w:pPr>
      <w:r>
        <w:rPr>
          <w:rFonts w:eastAsia="Calibri"/>
          <w:sz w:val="28"/>
          <w:szCs w:val="28"/>
        </w:rPr>
        <w:t>Допустимые по времени отклонения от расписания устанавливаются нормативными правовыми актами Правительства Нижегородской области, муниципальными нормативными правовыми актами.</w:t>
      </w:r>
    </w:p>
    <w:p w:rsidR="00C37261" w:rsidRDefault="00C37261" w:rsidP="007F2ADA">
      <w:pPr>
        <w:widowControl/>
        <w:ind w:firstLine="709"/>
        <w:jc w:val="both"/>
        <w:rPr>
          <w:rFonts w:eastAsia="Calibri"/>
          <w:sz w:val="28"/>
          <w:szCs w:val="28"/>
        </w:rPr>
      </w:pPr>
      <w:r>
        <w:rPr>
          <w:rFonts w:eastAsia="Calibri"/>
          <w:sz w:val="28"/>
          <w:szCs w:val="28"/>
        </w:rPr>
        <w:t xml:space="preserve">К рейсам, совершенным с нарушением расписания, не относятся рейсы, совершенные с нарушением расписания </w:t>
      </w:r>
      <w:proofErr w:type="gramStart"/>
      <w:r>
        <w:rPr>
          <w:rFonts w:eastAsia="Calibri"/>
          <w:sz w:val="28"/>
          <w:szCs w:val="28"/>
        </w:rPr>
        <w:t>вследствие</w:t>
      </w:r>
      <w:proofErr w:type="gramEnd"/>
      <w:r>
        <w:rPr>
          <w:rFonts w:eastAsia="Calibri"/>
          <w:sz w:val="28"/>
          <w:szCs w:val="28"/>
        </w:rPr>
        <w:t>:</w:t>
      </w:r>
    </w:p>
    <w:p w:rsidR="00C37261" w:rsidRDefault="00C37261" w:rsidP="007F2ADA">
      <w:pPr>
        <w:widowControl/>
        <w:ind w:firstLine="709"/>
        <w:jc w:val="both"/>
        <w:rPr>
          <w:rFonts w:eastAsia="Calibri"/>
          <w:sz w:val="28"/>
          <w:szCs w:val="28"/>
        </w:rPr>
      </w:pPr>
      <w:r>
        <w:rPr>
          <w:rFonts w:eastAsia="Calibri"/>
          <w:sz w:val="28"/>
          <w:szCs w:val="28"/>
        </w:rPr>
        <w:t>а) дорожно-транспортных происшествий, произошедших по вине иных участников дорожного движения;</w:t>
      </w:r>
    </w:p>
    <w:p w:rsidR="00C37261" w:rsidRDefault="00C37261" w:rsidP="007F2ADA">
      <w:pPr>
        <w:widowControl/>
        <w:ind w:firstLine="709"/>
        <w:jc w:val="both"/>
        <w:rPr>
          <w:rFonts w:eastAsia="Calibri"/>
          <w:sz w:val="28"/>
          <w:szCs w:val="28"/>
        </w:rPr>
      </w:pPr>
      <w:r>
        <w:rPr>
          <w:rFonts w:eastAsia="Calibri"/>
          <w:sz w:val="28"/>
          <w:szCs w:val="28"/>
        </w:rPr>
        <w:t>б)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C37261" w:rsidRDefault="00C37261" w:rsidP="007F2ADA">
      <w:pPr>
        <w:widowControl/>
        <w:ind w:firstLine="709"/>
        <w:jc w:val="both"/>
        <w:rPr>
          <w:rFonts w:eastAsia="Calibri"/>
          <w:sz w:val="28"/>
          <w:szCs w:val="28"/>
        </w:rPr>
      </w:pPr>
      <w:r>
        <w:rPr>
          <w:rFonts w:eastAsia="Calibri"/>
          <w:sz w:val="28"/>
          <w:szCs w:val="28"/>
        </w:rPr>
        <w:t>в) технических сбоев в информационной системе навигации;</w:t>
      </w:r>
    </w:p>
    <w:p w:rsidR="00C37261" w:rsidRDefault="00C37261" w:rsidP="007F2ADA">
      <w:pPr>
        <w:widowControl/>
        <w:ind w:firstLine="709"/>
        <w:jc w:val="both"/>
        <w:rPr>
          <w:rFonts w:eastAsia="Calibri"/>
          <w:sz w:val="28"/>
          <w:szCs w:val="28"/>
        </w:rPr>
      </w:pPr>
      <w:r>
        <w:rPr>
          <w:rFonts w:eastAsia="Calibri"/>
          <w:sz w:val="28"/>
          <w:szCs w:val="28"/>
        </w:rPr>
        <w:t>г) чрезвычайной ситуации;</w:t>
      </w:r>
    </w:p>
    <w:p w:rsidR="00C37261" w:rsidRDefault="00C37261" w:rsidP="007F2ADA">
      <w:pPr>
        <w:widowControl/>
        <w:ind w:firstLine="709"/>
        <w:jc w:val="both"/>
        <w:rPr>
          <w:rFonts w:eastAsia="Calibri"/>
          <w:sz w:val="28"/>
          <w:szCs w:val="28"/>
        </w:rPr>
      </w:pPr>
      <w:proofErr w:type="gramStart"/>
      <w:r>
        <w:rPr>
          <w:rFonts w:eastAsia="Calibri"/>
          <w:sz w:val="28"/>
          <w:szCs w:val="28"/>
        </w:rPr>
        <w:t xml:space="preserve">2) повторное в течение одного года самовольное изменение юридическим лицом, индивидуальным предпринимателем, хотя бы одним из участников договора простого товарищества, которым выдано данное свидетельство, и (или) их работниками маршрута регулярных перевозок при выполнении рейса по данному маршруту, за исключением случаев, указанных </w:t>
      </w:r>
      <w:r w:rsidRPr="00834AE9">
        <w:rPr>
          <w:rFonts w:eastAsia="Calibri"/>
          <w:sz w:val="28"/>
          <w:szCs w:val="28"/>
        </w:rPr>
        <w:t xml:space="preserve">в </w:t>
      </w:r>
      <w:hyperlink r:id="rId11" w:history="1">
        <w:r w:rsidRPr="00834AE9">
          <w:rPr>
            <w:rFonts w:eastAsia="Calibri"/>
            <w:sz w:val="28"/>
            <w:szCs w:val="28"/>
          </w:rPr>
          <w:t>части 5 статьи 5</w:t>
        </w:r>
      </w:hyperlink>
      <w:r w:rsidRPr="00834AE9">
        <w:rPr>
          <w:rFonts w:eastAsia="Calibri"/>
          <w:sz w:val="28"/>
          <w:szCs w:val="28"/>
        </w:rPr>
        <w:t xml:space="preserve"> Закона</w:t>
      </w:r>
      <w:r w:rsidR="008922FD" w:rsidRPr="008922FD">
        <w:rPr>
          <w:sz w:val="28"/>
          <w:szCs w:val="28"/>
          <w:lang w:eastAsia="en-US"/>
        </w:rPr>
        <w:t xml:space="preserve"> </w:t>
      </w:r>
      <w:r w:rsidR="008922FD" w:rsidRPr="00126AD7">
        <w:rPr>
          <w:sz w:val="28"/>
          <w:szCs w:val="28"/>
          <w:lang w:eastAsia="en-US"/>
        </w:rPr>
        <w:t>Нижегородской области от 01.02.2017</w:t>
      </w:r>
      <w:r w:rsidR="008922FD">
        <w:rPr>
          <w:sz w:val="28"/>
          <w:szCs w:val="28"/>
          <w:lang w:eastAsia="en-US"/>
        </w:rPr>
        <w:t xml:space="preserve"> </w:t>
      </w:r>
      <w:hyperlink r:id="rId12" w:history="1">
        <w:r w:rsidR="008922FD" w:rsidRPr="00774F5E">
          <w:rPr>
            <w:sz w:val="28"/>
            <w:szCs w:val="28"/>
            <w:lang w:eastAsia="en-US"/>
          </w:rPr>
          <w:t>N 11-З</w:t>
        </w:r>
      </w:hyperlink>
      <w:r w:rsidR="002744A3">
        <w:rPr>
          <w:sz w:val="28"/>
          <w:szCs w:val="28"/>
          <w:lang w:eastAsia="en-US"/>
        </w:rPr>
        <w:t xml:space="preserve"> </w:t>
      </w:r>
      <w:r w:rsidR="008922FD" w:rsidRPr="00126AD7">
        <w:rPr>
          <w:sz w:val="28"/>
          <w:szCs w:val="28"/>
          <w:lang w:eastAsia="en-US"/>
        </w:rPr>
        <w:t>"</w:t>
      </w:r>
      <w:r w:rsidR="008922FD" w:rsidRPr="00126AD7">
        <w:rPr>
          <w:sz w:val="28"/>
          <w:szCs w:val="28"/>
        </w:rPr>
        <w:t>Об организации регулярных перевозок пассажиров и багажа</w:t>
      </w:r>
      <w:proofErr w:type="gramEnd"/>
      <w:r w:rsidR="008922FD" w:rsidRPr="00126AD7">
        <w:rPr>
          <w:sz w:val="28"/>
          <w:szCs w:val="28"/>
        </w:rPr>
        <w:t xml:space="preserve"> автомобильным транспортом и городским наземным электрическим транспортом в Нижегородской области</w:t>
      </w:r>
      <w:r w:rsidR="008922FD" w:rsidRPr="00126AD7">
        <w:rPr>
          <w:sz w:val="28"/>
          <w:szCs w:val="28"/>
          <w:lang w:eastAsia="en-US"/>
        </w:rPr>
        <w:t>"</w:t>
      </w:r>
      <w:r>
        <w:rPr>
          <w:rFonts w:eastAsia="Calibri"/>
          <w:sz w:val="28"/>
          <w:szCs w:val="28"/>
        </w:rPr>
        <w:t>;</w:t>
      </w:r>
    </w:p>
    <w:p w:rsidR="00C37261" w:rsidRDefault="00C37261" w:rsidP="007F2ADA">
      <w:pPr>
        <w:widowControl/>
        <w:ind w:firstLine="709"/>
        <w:jc w:val="both"/>
        <w:rPr>
          <w:rFonts w:eastAsia="Calibri"/>
          <w:sz w:val="28"/>
          <w:szCs w:val="28"/>
        </w:rPr>
      </w:pPr>
      <w:proofErr w:type="gramStart"/>
      <w:r>
        <w:rPr>
          <w:rFonts w:eastAsia="Calibri"/>
          <w:sz w:val="28"/>
          <w:szCs w:val="28"/>
        </w:rPr>
        <w:t>3) повторное в течение одного года несоблюдение по вине юридического лица, индивидуального предпринимателя, хотя бы одного из участников договора простого товарищества, которым выдано данное свидетельство, требований федерального законодательства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(в том числе с использованием специальных подъемных устройств для пассажиров из</w:t>
      </w:r>
      <w:proofErr w:type="gramEnd"/>
      <w:r>
        <w:rPr>
          <w:rFonts w:eastAsia="Calibri"/>
          <w:sz w:val="28"/>
          <w:szCs w:val="28"/>
        </w:rPr>
        <w:t xml:space="preserve"> числа инвалидов, не способных передвигаться самостоятельно), провозу собак-проводников при наличии специального документа, перевозке кресла-коляски пассажира из числа инвалидов;</w:t>
      </w:r>
    </w:p>
    <w:p w:rsidR="00C37261" w:rsidRDefault="00C37261" w:rsidP="007F2ADA">
      <w:pPr>
        <w:widowControl/>
        <w:ind w:firstLine="709"/>
        <w:jc w:val="both"/>
        <w:rPr>
          <w:rFonts w:eastAsia="Calibri"/>
          <w:sz w:val="28"/>
          <w:szCs w:val="28"/>
        </w:rPr>
      </w:pPr>
      <w:r>
        <w:rPr>
          <w:rFonts w:eastAsia="Calibri"/>
          <w:sz w:val="28"/>
          <w:szCs w:val="28"/>
        </w:rPr>
        <w:t xml:space="preserve">4) неоднократное в течение одного года неисполнение установленных </w:t>
      </w:r>
      <w:hyperlink r:id="rId13" w:history="1">
        <w:r w:rsidRPr="00834AE9">
          <w:rPr>
            <w:rFonts w:eastAsia="Calibri"/>
            <w:sz w:val="28"/>
            <w:szCs w:val="28"/>
          </w:rPr>
          <w:t>статьей 13</w:t>
        </w:r>
      </w:hyperlink>
      <w:r>
        <w:rPr>
          <w:rFonts w:eastAsia="Calibri"/>
          <w:sz w:val="28"/>
          <w:szCs w:val="28"/>
        </w:rPr>
        <w:t xml:space="preserve"> Закона</w:t>
      </w:r>
      <w:r w:rsidR="008922FD" w:rsidRPr="008922FD">
        <w:rPr>
          <w:sz w:val="28"/>
          <w:szCs w:val="28"/>
          <w:lang w:eastAsia="en-US"/>
        </w:rPr>
        <w:t xml:space="preserve"> </w:t>
      </w:r>
      <w:r w:rsidR="008922FD" w:rsidRPr="00126AD7">
        <w:rPr>
          <w:sz w:val="28"/>
          <w:szCs w:val="28"/>
          <w:lang w:eastAsia="en-US"/>
        </w:rPr>
        <w:t>Нижегородской области  от 01.02.2017</w:t>
      </w:r>
      <w:r w:rsidR="008922FD">
        <w:rPr>
          <w:sz w:val="28"/>
          <w:szCs w:val="28"/>
          <w:lang w:eastAsia="en-US"/>
        </w:rPr>
        <w:t xml:space="preserve"> </w:t>
      </w:r>
      <w:hyperlink r:id="rId14" w:history="1">
        <w:r w:rsidR="008922FD" w:rsidRPr="00774F5E">
          <w:rPr>
            <w:sz w:val="28"/>
            <w:szCs w:val="28"/>
            <w:lang w:eastAsia="en-US"/>
          </w:rPr>
          <w:t>N 11-З</w:t>
        </w:r>
      </w:hyperlink>
      <w:r w:rsidR="00841317">
        <w:rPr>
          <w:sz w:val="28"/>
          <w:szCs w:val="28"/>
          <w:lang w:eastAsia="en-US"/>
        </w:rPr>
        <w:t xml:space="preserve"> </w:t>
      </w:r>
      <w:r w:rsidR="008922FD" w:rsidRPr="00126AD7">
        <w:rPr>
          <w:sz w:val="28"/>
          <w:szCs w:val="28"/>
          <w:lang w:eastAsia="en-US"/>
        </w:rPr>
        <w:t>"</w:t>
      </w:r>
      <w:r w:rsidR="008922FD" w:rsidRPr="00126AD7">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r w:rsidR="008922FD" w:rsidRPr="00126AD7">
        <w:rPr>
          <w:sz w:val="28"/>
          <w:szCs w:val="28"/>
          <w:lang w:eastAsia="en-US"/>
        </w:rPr>
        <w:t>"</w:t>
      </w:r>
      <w:r>
        <w:rPr>
          <w:rFonts w:eastAsia="Calibri"/>
          <w:sz w:val="28"/>
          <w:szCs w:val="28"/>
        </w:rPr>
        <w:t xml:space="preserve"> требований к осуществлению регулярных перевозок по нерегулируемым тарифам;</w:t>
      </w:r>
    </w:p>
    <w:p w:rsidR="00637F93" w:rsidRPr="005335CA" w:rsidRDefault="00C37261" w:rsidP="007F2ADA">
      <w:pPr>
        <w:widowControl/>
        <w:ind w:firstLine="709"/>
        <w:jc w:val="both"/>
        <w:rPr>
          <w:sz w:val="28"/>
          <w:szCs w:val="28"/>
        </w:rPr>
      </w:pPr>
      <w:proofErr w:type="gramStart"/>
      <w:r>
        <w:rPr>
          <w:rFonts w:eastAsia="Calibri"/>
          <w:sz w:val="28"/>
          <w:szCs w:val="28"/>
        </w:rPr>
        <w:t xml:space="preserve">5) неоднократное в течение шести месяцев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одного и того же административного правонарушения из </w:t>
      </w:r>
      <w:r w:rsidRPr="005335CA">
        <w:rPr>
          <w:rFonts w:eastAsia="Calibri"/>
          <w:sz w:val="28"/>
          <w:szCs w:val="28"/>
        </w:rPr>
        <w:t xml:space="preserve">указанных в </w:t>
      </w:r>
      <w:hyperlink r:id="rId15" w:history="1">
        <w:r w:rsidRPr="005335CA">
          <w:rPr>
            <w:rFonts w:eastAsia="Calibri"/>
            <w:sz w:val="28"/>
            <w:szCs w:val="28"/>
          </w:rPr>
          <w:t>части 1 статьи 11.31</w:t>
        </w:r>
      </w:hyperlink>
      <w:r w:rsidRPr="005335CA">
        <w:rPr>
          <w:rFonts w:eastAsia="Calibri"/>
          <w:sz w:val="28"/>
          <w:szCs w:val="28"/>
        </w:rPr>
        <w:t xml:space="preserve">, </w:t>
      </w:r>
      <w:hyperlink r:id="rId16" w:history="1">
        <w:r w:rsidRPr="005335CA">
          <w:rPr>
            <w:rFonts w:eastAsia="Calibri"/>
            <w:sz w:val="28"/>
            <w:szCs w:val="28"/>
          </w:rPr>
          <w:t>частях 2</w:t>
        </w:r>
      </w:hyperlink>
      <w:r w:rsidRPr="005335CA">
        <w:rPr>
          <w:rFonts w:eastAsia="Calibri"/>
          <w:sz w:val="28"/>
          <w:szCs w:val="28"/>
        </w:rPr>
        <w:t xml:space="preserve"> </w:t>
      </w:r>
      <w:r w:rsidRPr="005335CA">
        <w:rPr>
          <w:rFonts w:eastAsia="Calibri"/>
          <w:sz w:val="28"/>
          <w:szCs w:val="28"/>
        </w:rPr>
        <w:lastRenderedPageBreak/>
        <w:t xml:space="preserve">и </w:t>
      </w:r>
      <w:hyperlink r:id="rId17" w:history="1">
        <w:r w:rsidRPr="005335CA">
          <w:rPr>
            <w:rFonts w:eastAsia="Calibri"/>
            <w:sz w:val="28"/>
            <w:szCs w:val="28"/>
          </w:rPr>
          <w:t>3 статьи 12.31.1</w:t>
        </w:r>
      </w:hyperlink>
      <w:r w:rsidRPr="005335CA">
        <w:rPr>
          <w:rFonts w:eastAsia="Calibri"/>
          <w:sz w:val="28"/>
          <w:szCs w:val="28"/>
        </w:rPr>
        <w:t xml:space="preserve"> Кодекса Российской Федерации об административных правонарушениях административных</w:t>
      </w:r>
      <w:proofErr w:type="gramEnd"/>
      <w:r w:rsidRPr="005335CA">
        <w:rPr>
          <w:rFonts w:eastAsia="Calibri"/>
          <w:sz w:val="28"/>
          <w:szCs w:val="28"/>
        </w:rPr>
        <w:t xml:space="preserve"> правонарушений</w:t>
      </w:r>
      <w:proofErr w:type="gramStart"/>
      <w:r w:rsidRPr="005335CA">
        <w:rPr>
          <w:rFonts w:eastAsia="Calibri"/>
          <w:sz w:val="28"/>
          <w:szCs w:val="28"/>
        </w:rPr>
        <w:t>.</w:t>
      </w:r>
      <w:r w:rsidR="00637F93" w:rsidRPr="005335CA">
        <w:rPr>
          <w:sz w:val="28"/>
          <w:szCs w:val="28"/>
        </w:rPr>
        <w:t>»</w:t>
      </w:r>
      <w:proofErr w:type="gramEnd"/>
    </w:p>
    <w:p w:rsidR="00484595" w:rsidRDefault="00D91C6F" w:rsidP="00637F93">
      <w:pPr>
        <w:pStyle w:val="ConsPlusNormal"/>
        <w:tabs>
          <w:tab w:val="left" w:pos="709"/>
        </w:tabs>
        <w:ind w:firstLine="709"/>
        <w:jc w:val="both"/>
        <w:rPr>
          <w:rFonts w:ascii="Times New Roman" w:hAnsi="Times New Roman" w:cs="Times New Roman"/>
          <w:sz w:val="28"/>
          <w:szCs w:val="28"/>
        </w:rPr>
      </w:pPr>
      <w:r w:rsidRPr="005335CA">
        <w:rPr>
          <w:rFonts w:ascii="Times New Roman" w:hAnsi="Times New Roman" w:cs="Times New Roman"/>
          <w:sz w:val="28"/>
          <w:szCs w:val="28"/>
        </w:rPr>
        <w:t xml:space="preserve">2. </w:t>
      </w:r>
      <w:r w:rsidR="00B90A49" w:rsidRPr="005335CA">
        <w:rPr>
          <w:rFonts w:ascii="Times New Roman" w:hAnsi="Times New Roman" w:cs="Times New Roman"/>
          <w:sz w:val="28"/>
          <w:szCs w:val="28"/>
        </w:rPr>
        <w:t>Организационному отделу администрации городского</w:t>
      </w:r>
      <w:r w:rsidR="00B90A49" w:rsidRPr="00B90A49">
        <w:rPr>
          <w:rFonts w:ascii="Times New Roman" w:hAnsi="Times New Roman" w:cs="Times New Roman"/>
          <w:sz w:val="28"/>
          <w:szCs w:val="28"/>
        </w:rPr>
        <w:t xml:space="preserve">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опубликовать в официальном вестнике - приложе</w:t>
      </w:r>
      <w:r w:rsidR="00B90A49">
        <w:rPr>
          <w:rFonts w:ascii="Times New Roman" w:hAnsi="Times New Roman" w:cs="Times New Roman"/>
          <w:sz w:val="28"/>
          <w:szCs w:val="28"/>
        </w:rPr>
        <w:t>нии к газете «Приокская правда».</w:t>
      </w:r>
    </w:p>
    <w:p w:rsidR="00B90A49" w:rsidRPr="00B90A49" w:rsidRDefault="0000032D" w:rsidP="0000032D">
      <w:pPr>
        <w:pStyle w:val="ConsPlusNormal"/>
        <w:tabs>
          <w:tab w:val="left" w:pos="709"/>
        </w:tabs>
        <w:ind w:firstLine="540"/>
        <w:jc w:val="both"/>
        <w:rPr>
          <w:rFonts w:ascii="Times New Roman" w:hAnsi="Times New Roman" w:cs="Times New Roman"/>
          <w:sz w:val="28"/>
          <w:szCs w:val="28"/>
        </w:rPr>
      </w:pPr>
      <w:r>
        <w:rPr>
          <w:rFonts w:ascii="Times New Roman" w:hAnsi="Times New Roman"/>
          <w:sz w:val="28"/>
          <w:szCs w:val="28"/>
        </w:rPr>
        <w:t xml:space="preserve">  </w:t>
      </w:r>
      <w:r w:rsidR="00B90A49" w:rsidRPr="00B90A49">
        <w:rPr>
          <w:rFonts w:ascii="Times New Roman" w:hAnsi="Times New Roman"/>
          <w:sz w:val="28"/>
          <w:szCs w:val="28"/>
        </w:rPr>
        <w:t xml:space="preserve">3. </w:t>
      </w:r>
      <w:proofErr w:type="gramStart"/>
      <w:r w:rsidR="00B90A49" w:rsidRPr="00B90A49">
        <w:rPr>
          <w:rFonts w:ascii="Times New Roman" w:hAnsi="Times New Roman"/>
          <w:sz w:val="28"/>
          <w:szCs w:val="28"/>
        </w:rPr>
        <w:t>Контроль за</w:t>
      </w:r>
      <w:proofErr w:type="gramEnd"/>
      <w:r w:rsidR="00B90A49" w:rsidRPr="00B90A49">
        <w:rPr>
          <w:rFonts w:ascii="Times New Roman" w:hAnsi="Times New Roman"/>
          <w:sz w:val="28"/>
          <w:szCs w:val="28"/>
        </w:rPr>
        <w:t xml:space="preserve"> исполнением настоящего постановления возложить на заместителя главы администрации, директора департамента О.М.</w:t>
      </w:r>
      <w:r w:rsidR="00EA5380">
        <w:rPr>
          <w:rFonts w:ascii="Times New Roman" w:hAnsi="Times New Roman"/>
          <w:sz w:val="28"/>
          <w:szCs w:val="28"/>
        </w:rPr>
        <w:t xml:space="preserve"> </w:t>
      </w:r>
      <w:r w:rsidR="00B90A49" w:rsidRPr="00B90A49">
        <w:rPr>
          <w:rFonts w:ascii="Times New Roman" w:hAnsi="Times New Roman"/>
          <w:sz w:val="28"/>
          <w:szCs w:val="28"/>
        </w:rPr>
        <w:t>Мамонову.</w:t>
      </w:r>
    </w:p>
    <w:p w:rsidR="00D91C6F" w:rsidRPr="00796602" w:rsidRDefault="00D91C6F" w:rsidP="00AD76EA">
      <w:pPr>
        <w:tabs>
          <w:tab w:val="left" w:pos="4000"/>
          <w:tab w:val="left" w:pos="4160"/>
          <w:tab w:val="center" w:pos="4950"/>
        </w:tabs>
        <w:jc w:val="both"/>
        <w:rPr>
          <w:b/>
          <w:sz w:val="28"/>
          <w:szCs w:val="28"/>
        </w:rPr>
      </w:pPr>
    </w:p>
    <w:p w:rsidR="00D91C6F" w:rsidRDefault="00D91C6F" w:rsidP="00AD76EA">
      <w:pPr>
        <w:tabs>
          <w:tab w:val="left" w:pos="4000"/>
          <w:tab w:val="left" w:pos="4160"/>
          <w:tab w:val="center" w:pos="4950"/>
        </w:tabs>
        <w:jc w:val="both"/>
        <w:rPr>
          <w:b/>
          <w:sz w:val="28"/>
          <w:szCs w:val="28"/>
        </w:rPr>
      </w:pPr>
    </w:p>
    <w:p w:rsidR="00D91C6F" w:rsidRPr="0025364F" w:rsidRDefault="00D91C6F" w:rsidP="00AD76EA">
      <w:pPr>
        <w:tabs>
          <w:tab w:val="left" w:pos="4000"/>
          <w:tab w:val="left" w:pos="4160"/>
          <w:tab w:val="center" w:pos="4950"/>
        </w:tabs>
        <w:jc w:val="both"/>
        <w:rPr>
          <w:b/>
          <w:sz w:val="28"/>
          <w:szCs w:val="28"/>
        </w:rPr>
      </w:pPr>
    </w:p>
    <w:p w:rsidR="00D91C6F" w:rsidRDefault="001A18C6" w:rsidP="00BC488A">
      <w:pPr>
        <w:tabs>
          <w:tab w:val="left" w:pos="709"/>
        </w:tabs>
        <w:rPr>
          <w:sz w:val="28"/>
          <w:szCs w:val="28"/>
        </w:rPr>
      </w:pPr>
      <w:r>
        <w:rPr>
          <w:sz w:val="28"/>
          <w:szCs w:val="28"/>
        </w:rPr>
        <w:t>Глава</w:t>
      </w:r>
      <w:r w:rsidR="00EA5380">
        <w:rPr>
          <w:sz w:val="28"/>
          <w:szCs w:val="28"/>
        </w:rPr>
        <w:t xml:space="preserve"> местного самоуправления                                              </w:t>
      </w:r>
      <w:r>
        <w:rPr>
          <w:sz w:val="28"/>
          <w:szCs w:val="28"/>
        </w:rPr>
        <w:t xml:space="preserve">            </w:t>
      </w:r>
      <w:r w:rsidR="00EA5380">
        <w:rPr>
          <w:sz w:val="28"/>
          <w:szCs w:val="28"/>
        </w:rPr>
        <w:t xml:space="preserve">    </w:t>
      </w:r>
      <w:proofErr w:type="spellStart"/>
      <w:r>
        <w:rPr>
          <w:sz w:val="28"/>
          <w:szCs w:val="28"/>
        </w:rPr>
        <w:t>Т.А.Берсенева</w:t>
      </w:r>
      <w:proofErr w:type="spellEnd"/>
    </w:p>
    <w:p w:rsidR="00C37261" w:rsidRDefault="00C37261" w:rsidP="00B90A49">
      <w:pPr>
        <w:adjustRightInd/>
        <w:ind w:left="5103"/>
        <w:jc w:val="center"/>
        <w:rPr>
          <w:sz w:val="26"/>
          <w:szCs w:val="26"/>
        </w:rPr>
      </w:pPr>
      <w:bookmarkStart w:id="1" w:name="Par22"/>
      <w:bookmarkEnd w:id="1"/>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8922FD" w:rsidRDefault="008922FD"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sectPr w:rsidR="00C37261" w:rsidSect="00210833">
      <w:headerReference w:type="even" r:id="rId18"/>
      <w:headerReference w:type="default" r:id="rId19"/>
      <w:footerReference w:type="even" r:id="rId20"/>
      <w:footerReference w:type="default" r:id="rId21"/>
      <w:headerReference w:type="first" r:id="rId22"/>
      <w:footerReference w:type="first" r:id="rId2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17" w:rsidRDefault="00B77A17" w:rsidP="002732FD">
      <w:r>
        <w:separator/>
      </w:r>
    </w:p>
  </w:endnote>
  <w:endnote w:type="continuationSeparator" w:id="0">
    <w:p w:rsidR="00B77A17" w:rsidRDefault="00B77A17" w:rsidP="002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17" w:rsidRDefault="00B77A17" w:rsidP="002732FD">
      <w:r>
        <w:separator/>
      </w:r>
    </w:p>
  </w:footnote>
  <w:footnote w:type="continuationSeparator" w:id="0">
    <w:p w:rsidR="00B77A17" w:rsidRDefault="00B77A17" w:rsidP="0027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Pr="00467734" w:rsidRDefault="002732FD" w:rsidP="004677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D" w:rsidRDefault="002732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hybridMultilevel"/>
    <w:tmpl w:val="F3443918"/>
    <w:lvl w:ilvl="0" w:tplc="A40A89B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E"/>
    <w:rsid w:val="0000032D"/>
    <w:rsid w:val="000430EA"/>
    <w:rsid w:val="00046F76"/>
    <w:rsid w:val="000546D7"/>
    <w:rsid w:val="000B627F"/>
    <w:rsid w:val="000D126B"/>
    <w:rsid w:val="000E1A21"/>
    <w:rsid w:val="000E2456"/>
    <w:rsid w:val="000E2912"/>
    <w:rsid w:val="00126AD7"/>
    <w:rsid w:val="00127086"/>
    <w:rsid w:val="00131CEB"/>
    <w:rsid w:val="00135EC8"/>
    <w:rsid w:val="00136890"/>
    <w:rsid w:val="001551FD"/>
    <w:rsid w:val="001775DC"/>
    <w:rsid w:val="001A18C6"/>
    <w:rsid w:val="001A41FD"/>
    <w:rsid w:val="001B5D8C"/>
    <w:rsid w:val="001D56DB"/>
    <w:rsid w:val="00210833"/>
    <w:rsid w:val="00213A68"/>
    <w:rsid w:val="00215D4D"/>
    <w:rsid w:val="002225C0"/>
    <w:rsid w:val="002472C7"/>
    <w:rsid w:val="0025364F"/>
    <w:rsid w:val="00265D60"/>
    <w:rsid w:val="002732FD"/>
    <w:rsid w:val="002744A3"/>
    <w:rsid w:val="002A04D3"/>
    <w:rsid w:val="002A0801"/>
    <w:rsid w:val="002A23EB"/>
    <w:rsid w:val="00316609"/>
    <w:rsid w:val="0032357F"/>
    <w:rsid w:val="00336F1E"/>
    <w:rsid w:val="00363D34"/>
    <w:rsid w:val="003A147E"/>
    <w:rsid w:val="003B3B42"/>
    <w:rsid w:val="0041227A"/>
    <w:rsid w:val="00444022"/>
    <w:rsid w:val="00456B78"/>
    <w:rsid w:val="00467734"/>
    <w:rsid w:val="00484595"/>
    <w:rsid w:val="004A6BE1"/>
    <w:rsid w:val="004D28BC"/>
    <w:rsid w:val="004E17B9"/>
    <w:rsid w:val="004F7CF0"/>
    <w:rsid w:val="00511D70"/>
    <w:rsid w:val="00520C3D"/>
    <w:rsid w:val="005335CA"/>
    <w:rsid w:val="0055733D"/>
    <w:rsid w:val="0056500A"/>
    <w:rsid w:val="005E67A9"/>
    <w:rsid w:val="005F493F"/>
    <w:rsid w:val="00637F93"/>
    <w:rsid w:val="00650FD0"/>
    <w:rsid w:val="006B0DCE"/>
    <w:rsid w:val="006C6A09"/>
    <w:rsid w:val="006D17CB"/>
    <w:rsid w:val="006E546F"/>
    <w:rsid w:val="00747E96"/>
    <w:rsid w:val="00771234"/>
    <w:rsid w:val="00774F5E"/>
    <w:rsid w:val="007801AF"/>
    <w:rsid w:val="00796602"/>
    <w:rsid w:val="007A532E"/>
    <w:rsid w:val="007B725E"/>
    <w:rsid w:val="007C49EF"/>
    <w:rsid w:val="007C4DFB"/>
    <w:rsid w:val="007D152D"/>
    <w:rsid w:val="007F2ADA"/>
    <w:rsid w:val="00803A99"/>
    <w:rsid w:val="008072F7"/>
    <w:rsid w:val="00834AE9"/>
    <w:rsid w:val="00841317"/>
    <w:rsid w:val="008435C8"/>
    <w:rsid w:val="00856ED3"/>
    <w:rsid w:val="00877462"/>
    <w:rsid w:val="00886F0E"/>
    <w:rsid w:val="008922FD"/>
    <w:rsid w:val="0089748F"/>
    <w:rsid w:val="008A6220"/>
    <w:rsid w:val="008B24E6"/>
    <w:rsid w:val="008C4BE1"/>
    <w:rsid w:val="008D0BF7"/>
    <w:rsid w:val="008D5083"/>
    <w:rsid w:val="008E6580"/>
    <w:rsid w:val="009012C5"/>
    <w:rsid w:val="00921FDB"/>
    <w:rsid w:val="00952DC8"/>
    <w:rsid w:val="009627B1"/>
    <w:rsid w:val="00964570"/>
    <w:rsid w:val="0099475B"/>
    <w:rsid w:val="009D64CA"/>
    <w:rsid w:val="009E498F"/>
    <w:rsid w:val="00A27662"/>
    <w:rsid w:val="00A31CB8"/>
    <w:rsid w:val="00A3341E"/>
    <w:rsid w:val="00A37FBB"/>
    <w:rsid w:val="00A44C17"/>
    <w:rsid w:val="00AA1CA9"/>
    <w:rsid w:val="00AB546A"/>
    <w:rsid w:val="00AB5EB1"/>
    <w:rsid w:val="00AB7E0D"/>
    <w:rsid w:val="00AC4734"/>
    <w:rsid w:val="00AD29D9"/>
    <w:rsid w:val="00AD76EA"/>
    <w:rsid w:val="00AE088C"/>
    <w:rsid w:val="00AF7CA4"/>
    <w:rsid w:val="00B2758A"/>
    <w:rsid w:val="00B27959"/>
    <w:rsid w:val="00B30910"/>
    <w:rsid w:val="00B62FFC"/>
    <w:rsid w:val="00B64753"/>
    <w:rsid w:val="00B71BEB"/>
    <w:rsid w:val="00B77A17"/>
    <w:rsid w:val="00B86155"/>
    <w:rsid w:val="00B90A49"/>
    <w:rsid w:val="00BC488A"/>
    <w:rsid w:val="00C31729"/>
    <w:rsid w:val="00C37261"/>
    <w:rsid w:val="00C46922"/>
    <w:rsid w:val="00C507DA"/>
    <w:rsid w:val="00C531D6"/>
    <w:rsid w:val="00C91007"/>
    <w:rsid w:val="00C94793"/>
    <w:rsid w:val="00CB5DC4"/>
    <w:rsid w:val="00CB7BB4"/>
    <w:rsid w:val="00CD1F62"/>
    <w:rsid w:val="00CE69A6"/>
    <w:rsid w:val="00CE71D2"/>
    <w:rsid w:val="00CF6E73"/>
    <w:rsid w:val="00D049EA"/>
    <w:rsid w:val="00D049EB"/>
    <w:rsid w:val="00D11910"/>
    <w:rsid w:val="00D437E2"/>
    <w:rsid w:val="00D45D3E"/>
    <w:rsid w:val="00D81794"/>
    <w:rsid w:val="00D91C6F"/>
    <w:rsid w:val="00D93571"/>
    <w:rsid w:val="00D96E8B"/>
    <w:rsid w:val="00DD1EBE"/>
    <w:rsid w:val="00DD3012"/>
    <w:rsid w:val="00DE1F7B"/>
    <w:rsid w:val="00DE6D3C"/>
    <w:rsid w:val="00E14426"/>
    <w:rsid w:val="00E24377"/>
    <w:rsid w:val="00E834B6"/>
    <w:rsid w:val="00E93F23"/>
    <w:rsid w:val="00EA5380"/>
    <w:rsid w:val="00EC4059"/>
    <w:rsid w:val="00ED1B40"/>
    <w:rsid w:val="00ED404C"/>
    <w:rsid w:val="00ED7C88"/>
    <w:rsid w:val="00EE1FCC"/>
    <w:rsid w:val="00EE73CA"/>
    <w:rsid w:val="00EF14C5"/>
    <w:rsid w:val="00F16B0F"/>
    <w:rsid w:val="00F25D8E"/>
    <w:rsid w:val="00F70FF4"/>
    <w:rsid w:val="00F84483"/>
    <w:rsid w:val="00FB4BD4"/>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uiPriority w:val="99"/>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uiPriority w:val="99"/>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29F452220FE7F43A74C6A6E0844753F8913B23DD3E89A3FA9F5EEEB15A5842F8AD96D866B0663170BA6D31BF27892450026C13E83270F849515607k8i5J"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9BA2AC0BB2CC935D28D8EB2C869AF55CA020B8F87A99218DE778B7A97A8g4K" TargetMode="External"/><Relationship Id="rId17" Type="http://schemas.openxmlformats.org/officeDocument/2006/relationships/hyperlink" Target="consultantplus://offline/ref=2D29F452220FE7F43A74D8ABF6E81856FC9D6227DC3A80F1A4CC58B9EE0A5E17B8ED908F22F4623B24EB296DBA2CDB6B14537F11EE2Ek7i1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29F452220FE7F43A74D8ABF6E81856FC9D6227DC3A80F1A4CC58B9EE0A5E17B8ED908F22F46C3B24EB296DBA2CDB6B14537F11EE2Ek7i1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29F452220FE7F43A74C6A6E0844753F8913B23DD3E89A3FA9F5EEEB15A5842F8AD96D866B0663170BA6D3CBE27892450026C13E83270F849515607k8i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29F452220FE7F43A74D8ABF6E81856FC9D6227DC3A80F1A4CC58B9EE0A5E17B8ED908F2CF4683B24EB296DBA2CDB6B14537F11EE2Ek7i1J" TargetMode="External"/><Relationship Id="rId23" Type="http://schemas.openxmlformats.org/officeDocument/2006/relationships/footer" Target="footer3.xml"/><Relationship Id="rId10" Type="http://schemas.openxmlformats.org/officeDocument/2006/relationships/hyperlink" Target="consultantplus://offline/ref=1DEA3C21676BDE47BDF01CA7D65D4A70E1A00986FC88323667CA6471596ADCB20FF4AC26A258178DWCW3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DEA3C21676BDE47BDF01CA7D65D4A70E1A00986FC88323667CA6471596ADCB20FF4AC26A2581684WCW6G" TargetMode="External"/><Relationship Id="rId14" Type="http://schemas.openxmlformats.org/officeDocument/2006/relationships/hyperlink" Target="consultantplus://offline/ref=B9BA2AC0BB2CC935D28D8EB2C869AF55CA020B8F87A99218DE778B7A97A8g4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2021-04-06T11:54:00Z</cp:lastPrinted>
  <dcterms:created xsi:type="dcterms:W3CDTF">2021-07-05T06:35:00Z</dcterms:created>
  <dcterms:modified xsi:type="dcterms:W3CDTF">2021-07-09T14:43:00Z</dcterms:modified>
</cp:coreProperties>
</file>